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4"/>
        </w:rPr>
      </w:pPr>
      <w:r>
        <w:rPr>
          <w:rFonts w:hint="eastAsia"/>
          <w:b w:val="1"/>
          <w:sz w:val="24"/>
        </w:rPr>
        <w:t>鴨川市ふるさと回帰支援センター</w:t>
      </w:r>
      <w:r>
        <w:rPr>
          <w:rFonts w:hint="eastAsia"/>
          <w:b w:val="1"/>
          <w:sz w:val="24"/>
        </w:rPr>
        <w:t>YouTube</w:t>
      </w:r>
      <w:r>
        <w:rPr>
          <w:rFonts w:hint="eastAsia"/>
          <w:b w:val="1"/>
          <w:sz w:val="24"/>
        </w:rPr>
        <w:t>チャンネルアカウント運用方針</w:t>
      </w:r>
    </w:p>
    <w:p>
      <w:pPr>
        <w:pStyle w:val="0"/>
        <w:rPr>
          <w:rFonts w:hint="default"/>
        </w:rPr>
      </w:pPr>
    </w:p>
    <w:p>
      <w:pPr>
        <w:pStyle w:val="0"/>
        <w:rPr>
          <w:rFonts w:hint="default"/>
        </w:rPr>
      </w:pPr>
    </w:p>
    <w:p>
      <w:pPr>
        <w:pStyle w:val="0"/>
        <w:ind w:firstLine="234" w:firstLineChars="100"/>
        <w:rPr>
          <w:rFonts w:hint="default"/>
        </w:rPr>
      </w:pPr>
      <w:r>
        <w:rPr>
          <w:rFonts w:hint="eastAsia"/>
        </w:rPr>
        <w:t>この運用方針は、鴨川市ふるさと回帰支援センター</w:t>
      </w:r>
      <w:r>
        <w:rPr>
          <w:rFonts w:hint="eastAsia"/>
        </w:rPr>
        <w:t>YouTube</w:t>
      </w:r>
      <w:r>
        <w:rPr>
          <w:rFonts w:hint="eastAsia"/>
        </w:rPr>
        <w:t>チャンネルアカウント（以下「当アカウント」という。）を通じて情報発信を行うに当たり、利用者の皆さんに誤解や混乱が生じないよう当アカウントの運用に関する事項を定めるものです。</w:t>
      </w:r>
    </w:p>
    <w:p>
      <w:pPr>
        <w:pStyle w:val="0"/>
        <w:rPr>
          <w:rFonts w:hint="default"/>
        </w:rPr>
      </w:pPr>
    </w:p>
    <w:p>
      <w:pPr>
        <w:pStyle w:val="0"/>
        <w:rPr>
          <w:rFonts w:hint="default"/>
          <w:b w:val="1"/>
        </w:rPr>
      </w:pPr>
      <w:r>
        <w:rPr>
          <w:rFonts w:hint="eastAsia"/>
          <w:b w:val="1"/>
        </w:rPr>
        <w:t>1</w:t>
      </w:r>
      <w:r>
        <w:rPr>
          <w:rFonts w:hint="eastAsia"/>
          <w:b w:val="1"/>
        </w:rPr>
        <w:t>．運用の目的</w:t>
      </w:r>
    </w:p>
    <w:p>
      <w:pPr>
        <w:pStyle w:val="0"/>
        <w:ind w:firstLine="234" w:firstLineChars="100"/>
        <w:rPr>
          <w:rFonts w:hint="default"/>
        </w:rPr>
      </w:pPr>
      <w:r>
        <w:rPr>
          <w:rFonts w:hint="eastAsia"/>
        </w:rPr>
        <w:t>当アカウントは、鴨川市ふるさと回帰支援センターの活動等に関する情報などを国内外の方々に広く発信することを通じ、鴨川市への関心を高めていただくことを目的とします。</w:t>
      </w:r>
    </w:p>
    <w:p>
      <w:pPr>
        <w:pStyle w:val="0"/>
        <w:rPr>
          <w:rFonts w:hint="default"/>
        </w:rPr>
      </w:pPr>
    </w:p>
    <w:p>
      <w:pPr>
        <w:pStyle w:val="0"/>
        <w:rPr>
          <w:rFonts w:hint="default"/>
          <w:b w:val="1"/>
        </w:rPr>
      </w:pPr>
      <w:r>
        <w:rPr>
          <w:rFonts w:hint="eastAsia"/>
          <w:b w:val="1"/>
        </w:rPr>
        <w:t>2</w:t>
      </w:r>
      <w:r>
        <w:rPr>
          <w:rFonts w:hint="eastAsia"/>
          <w:b w:val="1"/>
        </w:rPr>
        <w:t>．運用アカウント</w:t>
      </w:r>
    </w:p>
    <w:p>
      <w:pPr>
        <w:pStyle w:val="15"/>
        <w:numPr>
          <w:ilvl w:val="0"/>
          <w:numId w:val="1"/>
        </w:numPr>
        <w:ind w:leftChars="0"/>
        <w:rPr>
          <w:rFonts w:hint="default"/>
        </w:rPr>
      </w:pPr>
      <w:r>
        <w:rPr>
          <w:rFonts w:hint="eastAsia"/>
        </w:rPr>
        <w:t>サービス名：</w:t>
      </w:r>
      <w:r>
        <w:rPr>
          <w:rFonts w:hint="default"/>
        </w:rPr>
        <w:t>YouTube</w:t>
      </w:r>
    </w:p>
    <w:p>
      <w:pPr>
        <w:pStyle w:val="15"/>
        <w:numPr>
          <w:ilvl w:val="0"/>
          <w:numId w:val="1"/>
        </w:numPr>
        <w:ind w:leftChars="0"/>
        <w:rPr>
          <w:rFonts w:hint="default"/>
        </w:rPr>
      </w:pPr>
      <w:r>
        <w:rPr>
          <w:rFonts w:hint="default"/>
        </w:rPr>
        <w:t>YouTube</w:t>
      </w:r>
      <w:r>
        <w:rPr>
          <w:rFonts w:hint="eastAsia"/>
        </w:rPr>
        <w:t>チャンネル名：鴨川市ふるさと回帰支援センター公式チャンネル</w:t>
      </w:r>
      <w:bookmarkStart w:id="0" w:name="_GoBack"/>
      <w:bookmarkEnd w:id="0"/>
    </w:p>
    <w:p>
      <w:pPr>
        <w:pStyle w:val="15"/>
        <w:numPr>
          <w:ilvl w:val="0"/>
          <w:numId w:val="1"/>
        </w:numPr>
        <w:ind w:leftChars="0"/>
        <w:rPr>
          <w:rFonts w:hint="default"/>
        </w:rPr>
      </w:pPr>
      <w:r>
        <w:rPr>
          <w:rFonts w:hint="eastAsia"/>
        </w:rPr>
        <w:t>管理者：鴨川市ふるさと回帰支援センター連絡協議会事務局長</w:t>
      </w:r>
    </w:p>
    <w:p>
      <w:pPr>
        <w:pStyle w:val="15"/>
        <w:numPr>
          <w:ilvl w:val="0"/>
          <w:numId w:val="1"/>
        </w:numPr>
        <w:ind w:leftChars="0"/>
        <w:rPr>
          <w:rFonts w:hint="default"/>
        </w:rPr>
      </w:pPr>
      <w:r>
        <w:rPr>
          <w:rFonts w:hint="eastAsia"/>
        </w:rPr>
        <w:t>運用者：鴨川市ふるさと回帰支援センター連絡協議会事務局員</w:t>
      </w:r>
    </w:p>
    <w:p>
      <w:pPr>
        <w:pStyle w:val="0"/>
        <w:rPr>
          <w:rFonts w:hint="default"/>
        </w:rPr>
      </w:pPr>
    </w:p>
    <w:p>
      <w:pPr>
        <w:pStyle w:val="0"/>
        <w:rPr>
          <w:rFonts w:hint="default"/>
          <w:b w:val="1"/>
        </w:rPr>
      </w:pPr>
      <w:r>
        <w:rPr>
          <w:rFonts w:hint="eastAsia"/>
          <w:b w:val="1"/>
        </w:rPr>
        <w:t>3</w:t>
      </w:r>
      <w:r>
        <w:rPr>
          <w:rFonts w:hint="eastAsia"/>
          <w:b w:val="1"/>
        </w:rPr>
        <w:t>．基本方針</w:t>
      </w:r>
    </w:p>
    <w:p>
      <w:pPr>
        <w:pStyle w:val="0"/>
        <w:rPr>
          <w:rFonts w:hint="default"/>
        </w:rPr>
      </w:pPr>
      <w:r>
        <w:rPr>
          <w:rFonts w:hint="eastAsia"/>
        </w:rPr>
        <w:t>　当アカウントは、鴨川市ふるさと回帰支援センター連絡協議会が情報発信のみに活用するものです。利用者は閲覧、シェアを自由にすることができますが、利用者からのコメントに対しては、必要に応じて適宜返答をします。</w:t>
      </w:r>
    </w:p>
    <w:p>
      <w:pPr>
        <w:pStyle w:val="0"/>
        <w:rPr>
          <w:rFonts w:hint="default"/>
        </w:rPr>
      </w:pPr>
    </w:p>
    <w:p>
      <w:pPr>
        <w:pStyle w:val="0"/>
        <w:rPr>
          <w:rFonts w:hint="default"/>
          <w:b w:val="1"/>
        </w:rPr>
      </w:pPr>
      <w:r>
        <w:rPr>
          <w:rFonts w:hint="eastAsia"/>
          <w:b w:val="1"/>
        </w:rPr>
        <w:t>4</w:t>
      </w:r>
      <w:r>
        <w:rPr>
          <w:rFonts w:hint="eastAsia"/>
          <w:b w:val="1"/>
        </w:rPr>
        <w:t>．配信方法・内容</w:t>
      </w:r>
    </w:p>
    <w:p>
      <w:pPr>
        <w:pStyle w:val="0"/>
        <w:rPr>
          <w:rFonts w:hint="default"/>
        </w:rPr>
      </w:pPr>
      <w:r>
        <w:rPr>
          <w:rFonts w:hint="eastAsia"/>
        </w:rPr>
        <w:t>　当アカウントは、管理者または運用者が下記の内容について配信します。</w:t>
      </w:r>
    </w:p>
    <w:p>
      <w:pPr>
        <w:pStyle w:val="15"/>
        <w:numPr>
          <w:ilvl w:val="0"/>
          <w:numId w:val="2"/>
        </w:numPr>
        <w:ind w:leftChars="0"/>
        <w:rPr>
          <w:rFonts w:hint="default"/>
        </w:rPr>
      </w:pPr>
      <w:r>
        <w:rPr>
          <w:rFonts w:hint="eastAsia"/>
        </w:rPr>
        <w:t>鴨川市に関する情報</w:t>
      </w:r>
      <w:r>
        <w:rPr>
          <w:rFonts w:hint="default"/>
        </w:rPr>
        <w:t xml:space="preserve"> </w:t>
      </w:r>
    </w:p>
    <w:p>
      <w:pPr>
        <w:pStyle w:val="15"/>
        <w:numPr>
          <w:ilvl w:val="0"/>
          <w:numId w:val="2"/>
        </w:numPr>
        <w:ind w:leftChars="0"/>
        <w:rPr>
          <w:rFonts w:hint="default"/>
        </w:rPr>
      </w:pPr>
      <w:r>
        <w:rPr>
          <w:rFonts w:hint="eastAsia"/>
        </w:rPr>
        <w:t>移住・定住などに関する情報</w:t>
      </w:r>
    </w:p>
    <w:p>
      <w:pPr>
        <w:pStyle w:val="15"/>
        <w:numPr>
          <w:ilvl w:val="0"/>
          <w:numId w:val="2"/>
        </w:numPr>
        <w:ind w:leftChars="0"/>
        <w:rPr>
          <w:rFonts w:hint="default"/>
        </w:rPr>
      </w:pPr>
      <w:r>
        <w:rPr>
          <w:rFonts w:hint="eastAsia"/>
        </w:rPr>
        <w:t>鴨川市ふるさと回帰支援センター連絡協議会の活動等に関する情報</w:t>
      </w:r>
    </w:p>
    <w:p>
      <w:pPr>
        <w:pStyle w:val="15"/>
        <w:numPr>
          <w:ilvl w:val="0"/>
          <w:numId w:val="2"/>
        </w:numPr>
        <w:ind w:leftChars="0"/>
        <w:rPr>
          <w:rFonts w:hint="default"/>
        </w:rPr>
      </w:pPr>
      <w:r>
        <w:rPr>
          <w:rFonts w:hint="eastAsia"/>
        </w:rPr>
        <w:t>前各号に掲げるもののほか、管理者または運用者が必要と認める情報</w:t>
      </w:r>
    </w:p>
    <w:p>
      <w:pPr>
        <w:pStyle w:val="0"/>
        <w:rPr>
          <w:rFonts w:hint="default"/>
        </w:rPr>
      </w:pPr>
    </w:p>
    <w:p>
      <w:pPr>
        <w:pStyle w:val="0"/>
        <w:rPr>
          <w:rFonts w:hint="default"/>
          <w:b w:val="1"/>
        </w:rPr>
      </w:pPr>
      <w:r>
        <w:rPr>
          <w:rFonts w:hint="eastAsia"/>
          <w:b w:val="1"/>
        </w:rPr>
        <w:t>5</w:t>
      </w:r>
      <w:r>
        <w:rPr>
          <w:rFonts w:hint="eastAsia"/>
          <w:b w:val="1"/>
        </w:rPr>
        <w:t>．免責事項</w:t>
      </w:r>
    </w:p>
    <w:p>
      <w:pPr>
        <w:pStyle w:val="0"/>
        <w:rPr>
          <w:rFonts w:hint="default"/>
        </w:rPr>
      </w:pPr>
      <w:r>
        <w:rPr>
          <w:rFonts w:hint="eastAsia"/>
        </w:rPr>
        <w:t>　当アカウントの掲載情報の正確性・安全性・有用性については万全を期していますが、完全に保証するものではありません。管理者・運用者は、利用者が当アカウントの情報を用いて行う一切の行為について何ら責任を負うものではありません。</w:t>
      </w:r>
    </w:p>
    <w:p>
      <w:pPr>
        <w:pStyle w:val="0"/>
        <w:rPr>
          <w:rFonts w:hint="default"/>
        </w:rPr>
      </w:pPr>
    </w:p>
    <w:p>
      <w:pPr>
        <w:pStyle w:val="0"/>
        <w:rPr>
          <w:rFonts w:hint="default"/>
          <w:b w:val="1"/>
        </w:rPr>
      </w:pPr>
      <w:r>
        <w:rPr>
          <w:rFonts w:hint="eastAsia"/>
          <w:b w:val="1"/>
        </w:rPr>
        <w:t>6</w:t>
      </w:r>
      <w:r>
        <w:rPr>
          <w:rFonts w:hint="eastAsia"/>
          <w:b w:val="1"/>
        </w:rPr>
        <w:t>．著作権</w:t>
      </w:r>
    </w:p>
    <w:p>
      <w:pPr>
        <w:pStyle w:val="0"/>
        <w:rPr>
          <w:rFonts w:hint="default"/>
        </w:rPr>
      </w:pPr>
      <w:r>
        <w:rPr>
          <w:rFonts w:hint="eastAsia"/>
        </w:rPr>
        <w:t>　当アカウントに掲載されている記事、写真、イラスト、音声、動画など（以下「掲載記事など」という。）の著作権は鴨川市ふるさと回帰支援センターまたは正当な権利を有する者に帰属します。当アカウントの掲載記事などについて、無断使用・無断転載を禁じます。（なお、転載の対象となる発信情報を改変せず、また、出所を明記した掲載記事などのシェアについては、無断使用・無断転載ではなく、コンテンツの共有に当たるので、禁止されるものではありません。）</w:t>
      </w:r>
    </w:p>
    <w:p>
      <w:pPr>
        <w:pStyle w:val="0"/>
        <w:rPr>
          <w:rFonts w:hint="default"/>
        </w:rPr>
      </w:pPr>
    </w:p>
    <w:p>
      <w:pPr>
        <w:pStyle w:val="0"/>
        <w:rPr>
          <w:rFonts w:hint="default"/>
          <w:b w:val="1"/>
        </w:rPr>
      </w:pPr>
      <w:r>
        <w:rPr>
          <w:rFonts w:hint="eastAsia"/>
          <w:b w:val="1"/>
        </w:rPr>
        <w:t>7</w:t>
      </w:r>
      <w:r>
        <w:rPr>
          <w:rFonts w:hint="eastAsia"/>
          <w:b w:val="1"/>
        </w:rPr>
        <w:t>．運用方針の周知・変更など</w:t>
      </w:r>
    </w:p>
    <w:p>
      <w:pPr>
        <w:pStyle w:val="0"/>
        <w:rPr>
          <w:rFonts w:hint="default"/>
        </w:rPr>
      </w:pPr>
      <w:r>
        <w:rPr>
          <w:rFonts w:hint="eastAsia"/>
        </w:rPr>
        <w:t>　本方針の内容は鴨川移住・定住応援サイト「かも住」に掲載します。また、本方針は必要に応じて事前に告知なく変更するものとします。</w:t>
      </w:r>
    </w:p>
    <w:p>
      <w:pPr>
        <w:pStyle w:val="0"/>
        <w:rPr>
          <w:rFonts w:hint="default"/>
        </w:rPr>
      </w:pPr>
    </w:p>
    <w:p>
      <w:pPr>
        <w:pStyle w:val="0"/>
        <w:rPr>
          <w:rFonts w:hint="default"/>
          <w:b w:val="1"/>
        </w:rPr>
      </w:pPr>
      <w:r>
        <w:rPr>
          <w:rFonts w:hint="eastAsia"/>
          <w:b w:val="1"/>
        </w:rPr>
        <w:t>8</w:t>
      </w:r>
      <w:r>
        <w:rPr>
          <w:rFonts w:hint="eastAsia"/>
          <w:b w:val="1"/>
        </w:rPr>
        <w:t>．注意事項</w:t>
      </w:r>
    </w:p>
    <w:p>
      <w:pPr>
        <w:pStyle w:val="0"/>
        <w:rPr>
          <w:rFonts w:hint="default"/>
        </w:rPr>
      </w:pPr>
      <w:r>
        <w:rPr>
          <w:rFonts w:hint="eastAsia"/>
        </w:rPr>
        <w:t>　当アカウントについて、予告のない運用中止、投稿の削除、当アカウント自体の削除を行う場合があります。あらかじめご了承ください。</w:t>
      </w:r>
    </w:p>
    <w:p>
      <w:pPr>
        <w:pStyle w:val="0"/>
        <w:rPr>
          <w:rFonts w:hint="default"/>
        </w:rPr>
      </w:pPr>
    </w:p>
    <w:p>
      <w:pPr>
        <w:pStyle w:val="0"/>
        <w:rPr>
          <w:rFonts w:hint="default"/>
          <w:b w:val="1"/>
        </w:rPr>
      </w:pPr>
      <w:r>
        <w:rPr>
          <w:rFonts w:hint="eastAsia"/>
          <w:b w:val="1"/>
        </w:rPr>
        <w:t>9</w:t>
      </w:r>
      <w:r>
        <w:rPr>
          <w:rFonts w:hint="eastAsia"/>
          <w:b w:val="1"/>
        </w:rPr>
        <w:t>．適用</w:t>
      </w:r>
    </w:p>
    <w:p>
      <w:pPr>
        <w:pStyle w:val="0"/>
        <w:rPr>
          <w:rFonts w:hint="default"/>
        </w:rPr>
      </w:pPr>
      <w:r>
        <w:rPr>
          <w:rFonts w:hint="eastAsia"/>
        </w:rPr>
        <w:t>　この運用方針は、令和</w:t>
      </w:r>
      <w:r>
        <w:rPr>
          <w:rFonts w:hint="eastAsia"/>
        </w:rPr>
        <w:t>6</w:t>
      </w:r>
      <w:r>
        <w:rPr>
          <w:rFonts w:hint="eastAsia"/>
        </w:rPr>
        <w:t>年</w:t>
      </w:r>
      <w:r>
        <w:rPr>
          <w:rFonts w:hint="eastAsia"/>
        </w:rPr>
        <w:t>3</w:t>
      </w:r>
      <w:r>
        <w:rPr>
          <w:rFonts w:hint="eastAsia"/>
        </w:rPr>
        <w:t>月　日から適用します。</w:t>
      </w:r>
    </w:p>
    <w:sectPr>
      <w:pgSz w:w="11906" w:h="16838"/>
      <w:pgMar w:top="1134" w:right="1134" w:bottom="851" w:left="1418" w:header="851" w:footer="992" w:gutter="0"/>
      <w:cols w:space="720"/>
      <w:textDirection w:val="lrTb"/>
      <w:docGrid w:type="linesAndChars" w:linePitch="412"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E67DEC"/>
    <w:lvl w:ilvl="0" w:tplc="04090001">
      <w:numFmt w:val="bullet"/>
      <w:lvlText w:val=""/>
      <w:lvlJc w:val="left"/>
      <w:pPr>
        <w:ind w:left="654" w:hanging="420"/>
      </w:pPr>
      <w:rPr>
        <w:rFonts w:hint="default" w:ascii="Wingdings" w:hAnsi="Wingdings"/>
      </w:rPr>
    </w:lvl>
    <w:lvl w:ilvl="1" w:tplc="0409000B">
      <w:numFmt w:val="bullet"/>
      <w:lvlText w:val=""/>
      <w:lvlJc w:val="left"/>
      <w:pPr>
        <w:ind w:left="1074" w:hanging="420"/>
      </w:pPr>
      <w:rPr>
        <w:rFonts w:hint="default" w:ascii="Wingdings" w:hAnsi="Wingdings"/>
      </w:rPr>
    </w:lvl>
    <w:lvl w:ilvl="2" w:tplc="0409000D">
      <w:numFmt w:val="bullet"/>
      <w:lvlText w:val=""/>
      <w:lvlJc w:val="left"/>
      <w:pPr>
        <w:ind w:left="1494" w:hanging="420"/>
      </w:pPr>
      <w:rPr>
        <w:rFonts w:hint="default" w:ascii="Wingdings" w:hAnsi="Wingdings"/>
      </w:rPr>
    </w:lvl>
    <w:lvl w:ilvl="3" w:tplc="04090001">
      <w:numFmt w:val="bullet"/>
      <w:lvlText w:val=""/>
      <w:lvlJc w:val="left"/>
      <w:pPr>
        <w:ind w:left="1914" w:hanging="420"/>
      </w:pPr>
      <w:rPr>
        <w:rFonts w:hint="default" w:ascii="Wingdings" w:hAnsi="Wingdings"/>
      </w:rPr>
    </w:lvl>
    <w:lvl w:ilvl="4" w:tplc="0409000B">
      <w:numFmt w:val="bullet"/>
      <w:lvlText w:val=""/>
      <w:lvlJc w:val="left"/>
      <w:pPr>
        <w:ind w:left="2334" w:hanging="420"/>
      </w:pPr>
      <w:rPr>
        <w:rFonts w:hint="default" w:ascii="Wingdings" w:hAnsi="Wingdings"/>
      </w:rPr>
    </w:lvl>
    <w:lvl w:ilvl="5" w:tplc="0409000D">
      <w:numFmt w:val="bullet"/>
      <w:lvlText w:val=""/>
      <w:lvlJc w:val="left"/>
      <w:pPr>
        <w:ind w:left="2754" w:hanging="420"/>
      </w:pPr>
      <w:rPr>
        <w:rFonts w:hint="default" w:ascii="Wingdings" w:hAnsi="Wingdings"/>
      </w:rPr>
    </w:lvl>
    <w:lvl w:ilvl="6" w:tplc="04090001">
      <w:numFmt w:val="bullet"/>
      <w:lvlText w:val=""/>
      <w:lvlJc w:val="left"/>
      <w:pPr>
        <w:ind w:left="3174" w:hanging="420"/>
      </w:pPr>
      <w:rPr>
        <w:rFonts w:hint="default" w:ascii="Wingdings" w:hAnsi="Wingdings"/>
      </w:rPr>
    </w:lvl>
    <w:lvl w:ilvl="7" w:tplc="0409000B">
      <w:numFmt w:val="bullet"/>
      <w:lvlText w:val=""/>
      <w:lvlJc w:val="left"/>
      <w:pPr>
        <w:ind w:left="3594" w:hanging="420"/>
      </w:pPr>
      <w:rPr>
        <w:rFonts w:hint="default" w:ascii="Wingdings" w:hAnsi="Wingdings"/>
      </w:rPr>
    </w:lvl>
    <w:lvl w:ilvl="8" w:tplc="0409000D">
      <w:numFmt w:val="bullet"/>
      <w:lvlText w:val=""/>
      <w:lvlJc w:val="left"/>
      <w:pPr>
        <w:ind w:left="4014" w:hanging="420"/>
      </w:pPr>
      <w:rPr>
        <w:rFonts w:hint="default" w:ascii="Wingdings" w:hAnsi="Wingdings"/>
      </w:rPr>
    </w:lvl>
  </w:abstractNum>
  <w:abstractNum w:abstractNumId="1">
    <w:nsid w:val="00000002"/>
    <w:multiLevelType w:val="hybridMultilevel"/>
    <w:tmpl w:val="73FC2A62"/>
    <w:lvl w:ilvl="0" w:tplc="04090001">
      <w:numFmt w:val="bullet"/>
      <w:lvlText w:val=""/>
      <w:lvlJc w:val="left"/>
      <w:pPr>
        <w:ind w:left="654" w:hanging="420"/>
      </w:pPr>
      <w:rPr>
        <w:rFonts w:hint="default" w:ascii="Wingdings" w:hAnsi="Wingdings"/>
      </w:rPr>
    </w:lvl>
    <w:lvl w:ilvl="1" w:tplc="0409000B">
      <w:numFmt w:val="bullet"/>
      <w:lvlText w:val=""/>
      <w:lvlJc w:val="left"/>
      <w:pPr>
        <w:ind w:left="1074" w:hanging="420"/>
      </w:pPr>
      <w:rPr>
        <w:rFonts w:hint="default" w:ascii="Wingdings" w:hAnsi="Wingdings"/>
      </w:rPr>
    </w:lvl>
    <w:lvl w:ilvl="2" w:tplc="0409000D">
      <w:numFmt w:val="bullet"/>
      <w:lvlText w:val=""/>
      <w:lvlJc w:val="left"/>
      <w:pPr>
        <w:ind w:left="1494" w:hanging="420"/>
      </w:pPr>
      <w:rPr>
        <w:rFonts w:hint="default" w:ascii="Wingdings" w:hAnsi="Wingdings"/>
      </w:rPr>
    </w:lvl>
    <w:lvl w:ilvl="3" w:tplc="04090001">
      <w:numFmt w:val="bullet"/>
      <w:lvlText w:val=""/>
      <w:lvlJc w:val="left"/>
      <w:pPr>
        <w:ind w:left="1914" w:hanging="420"/>
      </w:pPr>
      <w:rPr>
        <w:rFonts w:hint="default" w:ascii="Wingdings" w:hAnsi="Wingdings"/>
      </w:rPr>
    </w:lvl>
    <w:lvl w:ilvl="4" w:tplc="0409000B">
      <w:numFmt w:val="bullet"/>
      <w:lvlText w:val=""/>
      <w:lvlJc w:val="left"/>
      <w:pPr>
        <w:ind w:left="2334" w:hanging="420"/>
      </w:pPr>
      <w:rPr>
        <w:rFonts w:hint="default" w:ascii="Wingdings" w:hAnsi="Wingdings"/>
      </w:rPr>
    </w:lvl>
    <w:lvl w:ilvl="5" w:tplc="0409000D">
      <w:numFmt w:val="bullet"/>
      <w:lvlText w:val=""/>
      <w:lvlJc w:val="left"/>
      <w:pPr>
        <w:ind w:left="2754" w:hanging="420"/>
      </w:pPr>
      <w:rPr>
        <w:rFonts w:hint="default" w:ascii="Wingdings" w:hAnsi="Wingdings"/>
      </w:rPr>
    </w:lvl>
    <w:lvl w:ilvl="6" w:tplc="04090001">
      <w:numFmt w:val="bullet"/>
      <w:lvlText w:val=""/>
      <w:lvlJc w:val="left"/>
      <w:pPr>
        <w:ind w:left="3174" w:hanging="420"/>
      </w:pPr>
      <w:rPr>
        <w:rFonts w:hint="default" w:ascii="Wingdings" w:hAnsi="Wingdings"/>
      </w:rPr>
    </w:lvl>
    <w:lvl w:ilvl="7" w:tplc="0409000B">
      <w:numFmt w:val="bullet"/>
      <w:lvlText w:val=""/>
      <w:lvlJc w:val="left"/>
      <w:pPr>
        <w:ind w:left="3594" w:hanging="420"/>
      </w:pPr>
      <w:rPr>
        <w:rFonts w:hint="default" w:ascii="Wingdings" w:hAnsi="Wingdings"/>
      </w:rPr>
    </w:lvl>
    <w:lvl w:ilvl="8" w:tplc="0409000D">
      <w:numFmt w:val="bullet"/>
      <w:lvlText w:val=""/>
      <w:lvlJc w:val="left"/>
      <w:pPr>
        <w:ind w:left="4014"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20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15</Words>
  <Characters>1084</Characters>
  <Application>JUST Note</Application>
  <Lines>52</Lines>
  <Paragraphs>27</Paragraphs>
  <CharactersWithSpaces>1093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furusato01</dc:creator>
  <cp:lastModifiedBy>Administrator</cp:lastModifiedBy>
  <cp:lastPrinted>2024-03-05T08:19:00Z</cp:lastPrinted>
  <dcterms:created xsi:type="dcterms:W3CDTF">2024-03-05T02:08:00Z</dcterms:created>
  <dcterms:modified xsi:type="dcterms:W3CDTF">2024-03-05T08:20:12Z</dcterms:modified>
  <cp:revision>3</cp:revision>
</cp:coreProperties>
</file>