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  <w:sectPr>
          <w:type w:val="continuous"/>
          <w:pgSz w:w="11906" w:h="16838"/>
          <w:pgMar w:top="1418" w:right="1588" w:bottom="1276" w:left="1588" w:header="851" w:footer="680" w:gutter="0"/>
          <w:pgNumType w:fmt="numberInDash"/>
          <w:cols w:space="720"/>
          <w:textDirection w:val="lrTb"/>
          <w:docGrid w:type="lines" w:linePitch="333"/>
        </w:sectPr>
      </w:pPr>
      <w:bookmarkStart w:id="0" w:name="JUMP_SEQ_49"/>
      <w:bookmarkEnd w:id="0"/>
      <w:bookmarkStart w:id="1" w:name="JUMP_SEQ_50"/>
      <w:bookmarkEnd w:id="1"/>
      <w:bookmarkStart w:id="2" w:name="JUMP_SEQ_51"/>
      <w:bookmarkEnd w:id="2"/>
      <w:bookmarkStart w:id="3" w:name="JUMP_SEQ_52"/>
      <w:bookmarkEnd w:id="3"/>
    </w:p>
    <w:p>
      <w:pPr>
        <w:pStyle w:val="0"/>
        <w:rPr>
          <w:rFonts w:hint="default"/>
          <w:b w:val="0"/>
          <w:color w:val="auto"/>
        </w:rPr>
      </w:pPr>
      <w:bookmarkStart w:id="4" w:name="_GoBack"/>
      <w:bookmarkEnd w:id="4"/>
      <w:r>
        <w:rPr>
          <w:rFonts w:hint="eastAsia"/>
          <w:b w:val="0"/>
          <w:color w:val="auto"/>
        </w:rPr>
        <w:t>第４号様式（第</w:t>
      </w:r>
      <w:r>
        <w:rPr>
          <w:rFonts w:hint="eastAsia"/>
          <w:b w:val="0"/>
          <w:color w:val="auto"/>
        </w:rPr>
        <w:t>10</w:t>
      </w:r>
      <w:r>
        <w:rPr>
          <w:rFonts w:hint="eastAsia"/>
          <w:b w:val="0"/>
          <w:color w:val="auto"/>
        </w:rPr>
        <w:t>条関係）</w:t>
      </w:r>
    </w:p>
    <w:p>
      <w:pPr>
        <w:pStyle w:val="0"/>
        <w:jc w:val="center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（表）</w:t>
      </w:r>
    </w:p>
    <w:p>
      <w:pPr>
        <w:pStyle w:val="0"/>
        <w:jc w:val="center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連絡票</w:t>
      </w:r>
    </w:p>
    <w:p>
      <w:pPr>
        <w:pStyle w:val="0"/>
        <w:jc w:val="right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年　　　月　　日</w:t>
      </w:r>
    </w:p>
    <w:p>
      <w:pPr>
        <w:pStyle w:val="0"/>
        <w:wordWrap w:val="0"/>
        <w:ind w:right="880" w:rightChars="400" w:firstLine="4840" w:firstLineChars="2200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記入者氏名</w:t>
      </w:r>
    </w:p>
    <w:p>
      <w:pPr>
        <w:pStyle w:val="0"/>
        <w:wordWrap w:val="0"/>
        <w:ind w:right="880" w:rightChars="400" w:firstLine="4840" w:firstLineChars="2200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続　　　柄　（　　　　　）</w:t>
      </w:r>
    </w:p>
    <w:tbl>
      <w:tblPr>
        <w:tblStyle w:val="28"/>
        <w:tblW w:w="8931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1560"/>
        <w:gridCol w:w="2977"/>
        <w:gridCol w:w="1134"/>
        <w:gridCol w:w="3260"/>
      </w:tblGrid>
      <w:tr>
        <w:trPr>
          <w:trHeight w:val="634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児童氏名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生年月日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　　　　　　年　　月　　日</w:t>
            </w:r>
          </w:p>
        </w:tc>
      </w:tr>
      <w:tr>
        <w:trPr>
          <w:trHeight w:val="94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主な症状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□発熱（　　　度）　□下痢（　　回／日）　□嘔吐（　　回／日）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□鼻水（多い・少ない）　</w:t>
            </w:r>
            <w:r>
              <w:rPr>
                <w:rFonts w:hint="default"/>
                <w:b w:val="0"/>
                <w:color w:val="auto"/>
              </w:rPr>
              <w:t>　</w:t>
            </w:r>
            <w:r>
              <w:rPr>
                <w:rFonts w:hint="eastAsia"/>
                <w:b w:val="0"/>
                <w:color w:val="auto"/>
              </w:rPr>
              <w:t>□せき（ｺﾝｺﾝ・ｺﾞﾎｺﾞﾎ・ｾﾞｰｾﾞｰ・ｹﾝｹﾝ）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□発しん（頭・顔・足・腹・尻・背中・腕・口・全身）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□痛み（頭・のど・腹・耳）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□その他（具体的に：　　　　　　　　　　　　　　　　　　　　）</w:t>
            </w:r>
          </w:p>
        </w:tc>
      </w:tr>
      <w:tr>
        <w:trPr>
          <w:trHeight w:val="92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症状の始まりと経過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　　　年　　月　　日から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</w:tc>
      </w:tr>
      <w:tr>
        <w:trPr>
          <w:trHeight w:val="92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昨日から今朝までの状況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</w:tc>
      </w:tr>
      <w:tr>
        <w:trPr>
          <w:trHeight w:val="92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受診した医療機関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受診日時　　　　月　　日　　　時頃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医療機関の名称　　　　　　　　　　　　　　　担当医</w:t>
            </w:r>
          </w:p>
        </w:tc>
      </w:tr>
      <w:tr>
        <w:trPr>
          <w:trHeight w:val="92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病名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□感冒・感冒様症候群　□胃腸炎　□風しん（３日ばしか）　□百日せき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□流行性耳下腺炎（おたふくかぜ）　□中耳炎・外耳炎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□水痘（みずぼうそう）　□インフルエンザ　□喘息・喘息様気管支炎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□手足口病　□気管支炎・肺炎　□流行性角結膜炎　□溶連菌感染症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□マイコプラズマ　□その他（　　　　　　　　　　　　　　　　　）</w:t>
            </w:r>
          </w:p>
        </w:tc>
      </w:tr>
      <w:tr>
        <w:trPr/>
        <w:tc>
          <w:tcPr>
            <w:tcW w:w="8931" w:type="dxa"/>
            <w:gridSpan w:val="4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病院で処方された薬を内服又は外用していますか。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　□いいえ　□はい（薬名　　　　　　　　　　　　　　　　　　　）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※はいの場合、与薬を希望しますか。　□希望する　□希望しない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薬の剤型と数　　粉（　　包）・シロップ（　　本）・外用薬（　　本）・その他（　　　）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与薬方法　　　　食前・食間・食後・指定時間（　　　　　時）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朝の投薬等　　□いいえ・　　はい（　　　　時頃）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解熱剤を使用していますか。　　　いいえ　　・　　はい　（　　日　　時）</w:t>
            </w:r>
          </w:p>
        </w:tc>
      </w:tr>
      <w:tr>
        <w:trPr>
          <w:trHeight w:val="124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朝食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□食べなかった　□食べた（　　　時頃：食べた内容　　　　　　　　　）</w:t>
            </w:r>
          </w:p>
        </w:tc>
      </w:tr>
      <w:tr>
        <w:trPr>
          <w:trHeight w:val="123" w:hRule="atLeast"/>
        </w:trPr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授乳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□飲んでいない　□飲んだ（　　　時頃　　　　㎖）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普段は１回　　　㎖（　　　時間ごと）</w:t>
            </w: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排便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最終排便（　　　日　　　時頃）硬・普・軟・下痢</w:t>
            </w:r>
          </w:p>
        </w:tc>
      </w:tr>
      <w:tr>
        <w:trPr/>
        <w:tc>
          <w:tcPr>
            <w:tcW w:w="8931" w:type="dxa"/>
            <w:gridSpan w:val="4"/>
            <w:vAlign w:val="top"/>
          </w:tcPr>
          <w:p>
            <w:pPr>
              <w:pStyle w:val="0"/>
              <w:ind w:left="1104" w:hanging="1104" w:hangingChars="500"/>
              <w:rPr>
                <w:rFonts w:hint="default"/>
                <w:b w:val="0"/>
                <w:color w:val="auto"/>
                <w:shd w:val="pct15" w:color="auto" w:fill="FFFFFF"/>
              </w:rPr>
            </w:pPr>
            <w:r>
              <w:rPr>
                <w:rFonts w:hint="eastAsia"/>
                <w:b w:val="0"/>
                <w:color w:val="auto"/>
                <w:shd w:val="pct15" w:color="auto" w:fill="FFFFFF"/>
              </w:rPr>
              <w:t>その他（</w:t>
            </w:r>
            <w:r>
              <w:rPr>
                <w:rFonts w:hint="eastAsia"/>
                <w:b w:val="0"/>
                <w:color w:val="auto"/>
                <w:shd w:val="pct15" w:color="auto" w:fill="FFFFFF"/>
              </w:rPr>
              <w:t xml:space="preserve"> </w:t>
            </w:r>
            <w:r>
              <w:rPr>
                <w:rFonts w:hint="eastAsia"/>
                <w:b w:val="0"/>
                <w:color w:val="auto"/>
                <w:shd w:val="pct15" w:color="auto" w:fill="FFFFFF"/>
              </w:rPr>
              <w:t>生まれつきの病気</w:t>
            </w:r>
            <w:r>
              <w:rPr>
                <w:rFonts w:hint="default"/>
                <w:b w:val="0"/>
                <w:color w:val="auto"/>
                <w:shd w:val="pct15" w:color="auto" w:fill="FFFFFF"/>
              </w:rPr>
              <w:t>・</w:t>
            </w:r>
            <w:r>
              <w:rPr>
                <w:rFonts w:hint="eastAsia"/>
                <w:b w:val="0"/>
                <w:color w:val="auto"/>
                <w:shd w:val="pct15" w:color="auto" w:fill="FFFFFF"/>
              </w:rPr>
              <w:t>障害、</w:t>
            </w:r>
            <w:r>
              <w:rPr>
                <w:rFonts w:hint="default"/>
                <w:b w:val="0"/>
                <w:color w:val="auto"/>
                <w:shd w:val="pct15" w:color="auto" w:fill="FFFFFF"/>
              </w:rPr>
              <w:t>熱性</w:t>
            </w:r>
            <w:r>
              <w:rPr>
                <w:rFonts w:hint="eastAsia"/>
                <w:b w:val="0"/>
                <w:color w:val="auto"/>
                <w:shd w:val="pct15" w:color="auto" w:fill="FFFFFF"/>
              </w:rPr>
              <w:t>けいれん・</w:t>
            </w:r>
            <w:r>
              <w:rPr>
                <w:rFonts w:hint="default"/>
                <w:b w:val="0"/>
                <w:color w:val="auto"/>
                <w:shd w:val="pct15" w:color="auto" w:fill="FFFFFF"/>
              </w:rPr>
              <w:t>てんかんなどの</w:t>
            </w:r>
            <w:r>
              <w:rPr>
                <w:rFonts w:hint="eastAsia"/>
                <w:b w:val="0"/>
                <w:color w:val="auto"/>
                <w:shd w:val="pct15" w:color="auto" w:fill="FFFFFF"/>
              </w:rPr>
              <w:t>既往や保育時</w:t>
            </w:r>
            <w:r>
              <w:rPr>
                <w:rFonts w:hint="default"/>
                <w:b w:val="0"/>
                <w:color w:val="auto"/>
                <w:shd w:val="pct15" w:color="auto" w:fill="FFFFFF"/>
              </w:rPr>
              <w:t>に気</w:t>
            </w:r>
            <w:r>
              <w:rPr>
                <w:rFonts w:hint="eastAsia"/>
                <w:b w:val="0"/>
                <w:color w:val="auto"/>
                <w:shd w:val="pct15" w:color="auto" w:fill="FFFFFF"/>
              </w:rPr>
              <w:t>を</w:t>
            </w:r>
            <w:r>
              <w:rPr>
                <w:rFonts w:hint="default"/>
                <w:b w:val="0"/>
                <w:color w:val="auto"/>
                <w:shd w:val="pct15" w:color="auto" w:fill="FFFFFF"/>
              </w:rPr>
              <w:t>つけなくてはいけないこと</w:t>
            </w:r>
            <w:r>
              <w:rPr>
                <w:rFonts w:hint="eastAsia"/>
                <w:b w:val="0"/>
                <w:color w:val="auto"/>
                <w:shd w:val="pct15" w:color="auto" w:fill="FFFFFF"/>
              </w:rPr>
              <w:t>が</w:t>
            </w:r>
            <w:r>
              <w:rPr>
                <w:rFonts w:hint="default"/>
                <w:b w:val="0"/>
                <w:color w:val="auto"/>
                <w:shd w:val="pct15" w:color="auto" w:fill="FFFFFF"/>
              </w:rPr>
              <w:t>ある場合</w:t>
            </w:r>
            <w:r>
              <w:rPr>
                <w:rFonts w:hint="eastAsia"/>
                <w:b w:val="0"/>
                <w:color w:val="auto"/>
                <w:shd w:val="pct15" w:color="auto" w:fill="FFFFFF"/>
              </w:rPr>
              <w:t>は、必ず</w:t>
            </w:r>
            <w:r>
              <w:rPr>
                <w:rFonts w:hint="default"/>
                <w:b w:val="0"/>
                <w:color w:val="auto"/>
                <w:shd w:val="pct15" w:color="auto" w:fill="FFFFFF"/>
              </w:rPr>
              <w:t>こちらにお書き</w:t>
            </w:r>
            <w:r>
              <w:rPr>
                <w:rFonts w:hint="eastAsia"/>
                <w:b w:val="0"/>
                <w:color w:val="auto"/>
                <w:shd w:val="pct15" w:color="auto" w:fill="FFFFFF"/>
              </w:rPr>
              <w:t>ください。</w:t>
            </w:r>
            <w:r>
              <w:rPr>
                <w:rFonts w:hint="default"/>
                <w:b w:val="0"/>
                <w:color w:val="auto"/>
                <w:shd w:val="pct15" w:color="auto" w:fill="FFFFFF"/>
              </w:rPr>
              <w:t>）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</w:tc>
      </w:tr>
    </w:tbl>
    <w:p>
      <w:pPr>
        <w:pStyle w:val="0"/>
        <w:ind w:left="440" w:hanging="440" w:hangingChars="200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備考　現在、使用している薬がある場合は、お薬手帳等を実施施設の長に提示してください。体調の変化等により、受診した医療機関に対し、実施機関から問合せ等を行う場合があります。お薬は１回分ずつに分けて当日分のみご持参ください。</w:t>
      </w:r>
    </w:p>
    <w:p>
      <w:pPr>
        <w:pStyle w:val="0"/>
        <w:ind w:left="440" w:hanging="440" w:hangingChars="200"/>
        <w:jc w:val="center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（裏）</w:t>
      </w:r>
    </w:p>
    <w:p>
      <w:pPr>
        <w:pStyle w:val="0"/>
        <w:rPr>
          <w:rFonts w:hint="default"/>
          <w:b w:val="0"/>
          <w:color w:val="auto"/>
        </w:rPr>
      </w:pPr>
      <w:r>
        <w:rPr>
          <w:rFonts w:hint="eastAsia"/>
          <w:b w:val="0"/>
          <w:color w:val="auto"/>
        </w:rPr>
        <w:t>（医師記入欄）</w:t>
      </w:r>
    </w:p>
    <w:p>
      <w:pPr>
        <w:pStyle w:val="0"/>
        <w:rPr>
          <w:rFonts w:hint="default"/>
          <w:b w:val="0"/>
          <w:color w:val="auto"/>
        </w:rPr>
      </w:pPr>
    </w:p>
    <w:tbl>
      <w:tblPr>
        <w:tblStyle w:val="28"/>
        <w:tblW w:w="9570" w:type="dxa"/>
        <w:tblInd w:w="-222" w:type="dxa"/>
        <w:tblLayout w:type="fixed"/>
        <w:tblLook w:firstRow="1" w:lastRow="0" w:firstColumn="1" w:lastColumn="0" w:noHBand="0" w:noVBand="1" w:val="04A0"/>
      </w:tblPr>
      <w:tblGrid>
        <w:gridCol w:w="550"/>
        <w:gridCol w:w="9020"/>
      </w:tblGrid>
      <w:tr>
        <w:trPr>
          <w:trHeight w:val="853" w:hRule="atLeast"/>
        </w:trPr>
        <w:tc>
          <w:tcPr>
            <w:tcW w:w="550" w:type="dxa"/>
            <w:vMerge w:val="restart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医師記入欄</w:t>
            </w:r>
          </w:p>
        </w:tc>
        <w:tc>
          <w:tcPr>
            <w:tcW w:w="902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担当小児科医師署名：</w:t>
            </w:r>
          </w:p>
        </w:tc>
      </w:tr>
      <w:tr>
        <w:trPr>
          <w:trHeight w:val="1681" w:hRule="atLeast"/>
        </w:trPr>
        <w:tc>
          <w:tcPr>
            <w:tcW w:w="550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902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安静度（○印）１．隔離　</w:t>
            </w:r>
          </w:p>
          <w:p>
            <w:pPr>
              <w:pStyle w:val="0"/>
              <w:ind w:firstLine="1540" w:firstLineChars="70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２．室内安静　</w:t>
            </w:r>
          </w:p>
          <w:p>
            <w:pPr>
              <w:pStyle w:val="0"/>
              <w:ind w:firstLine="1540" w:firstLineChars="70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３．利用不適（理由：麻しん・水痘・はやり目・新型コロナ</w:t>
            </w:r>
          </w:p>
          <w:p>
            <w:pPr>
              <w:pStyle w:val="0"/>
              <w:ind w:firstLine="3740" w:firstLineChars="170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その他　　　　　　　　　　　　　　　）</w:t>
            </w:r>
          </w:p>
          <w:p>
            <w:pPr>
              <w:pStyle w:val="0"/>
              <w:ind w:leftChars="0" w:firstLine="0" w:firstLineChars="0"/>
              <w:rPr>
                <w:rFonts w:hint="default"/>
                <w:b w:val="0"/>
                <w:color w:val="auto"/>
              </w:rPr>
            </w:pPr>
          </w:p>
        </w:tc>
      </w:tr>
      <w:tr>
        <w:trPr>
          <w:trHeight w:val="1253" w:hRule="atLeast"/>
        </w:trPr>
        <w:tc>
          <w:tcPr>
            <w:tcW w:w="550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902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投薬（○印）　朝　　する　・　しない</w:t>
            </w:r>
          </w:p>
          <w:p>
            <w:pPr>
              <w:pStyle w:val="0"/>
              <w:spacing w:before="100" w:beforeLines="0" w:beforeAutospacing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　　　　　　　昼　　する　・　しない</w:t>
            </w: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</w:tc>
      </w:tr>
      <w:tr>
        <w:trPr>
          <w:trHeight w:val="1282" w:hRule="atLeast"/>
        </w:trPr>
        <w:tc>
          <w:tcPr>
            <w:tcW w:w="550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9020" w:type="dxa"/>
            <w:vAlign w:val="top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その他連絡事項</w:t>
            </w:r>
          </w:p>
          <w:p>
            <w:pPr>
              <w:pStyle w:val="0"/>
              <w:spacing w:before="100" w:beforeLines="0" w:beforeAutospacing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　頓用薬（内服・座薬）発熱時　　する　・　しない</w:t>
            </w:r>
          </w:p>
          <w:p>
            <w:pPr>
              <w:pStyle w:val="0"/>
              <w:spacing w:before="100" w:beforeLines="0" w:beforeAutospacing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　吸入（持参）の希望　　　　　　あり　・　なし</w:t>
            </w:r>
          </w:p>
          <w:p>
            <w:pPr>
              <w:pStyle w:val="0"/>
              <w:tabs>
                <w:tab w:val="left" w:leader="none" w:pos="6930"/>
              </w:tabs>
              <w:rPr>
                <w:rFonts w:hint="default"/>
                <w:b w:val="0"/>
                <w:color w:val="auto"/>
              </w:rPr>
            </w:pPr>
          </w:p>
          <w:p>
            <w:pPr>
              <w:pStyle w:val="0"/>
              <w:tabs>
                <w:tab w:val="left" w:leader="none" w:pos="6930"/>
              </w:tabs>
              <w:rPr>
                <w:rFonts w:hint="default"/>
                <w:b w:val="0"/>
                <w:color w:val="auto"/>
              </w:rPr>
            </w:pPr>
          </w:p>
          <w:p>
            <w:pPr>
              <w:pStyle w:val="0"/>
              <w:rPr>
                <w:rFonts w:hint="default"/>
                <w:b w:val="0"/>
                <w:color w:val="auto"/>
              </w:rPr>
            </w:pPr>
          </w:p>
        </w:tc>
      </w:tr>
      <w:tr>
        <w:trPr>
          <w:trHeight w:val="844" w:hRule="atLeast"/>
        </w:trPr>
        <w:tc>
          <w:tcPr>
            <w:tcW w:w="9570" w:type="dxa"/>
            <w:gridSpan w:val="2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担当</w:t>
            </w:r>
            <w:r>
              <w:rPr>
                <w:rFonts w:hint="default"/>
                <w:b w:val="0"/>
                <w:color w:val="auto"/>
              </w:rPr>
              <w:t>看護師</w:t>
            </w:r>
            <w:r>
              <w:rPr>
                <w:rFonts w:hint="eastAsia"/>
                <w:b w:val="0"/>
                <w:color w:val="auto"/>
              </w:rPr>
              <w:t>署名</w:t>
            </w:r>
            <w:r>
              <w:rPr>
                <w:rFonts w:hint="default"/>
                <w:b w:val="0"/>
                <w:color w:val="auto"/>
              </w:rPr>
              <w:t>：</w:t>
            </w:r>
          </w:p>
        </w:tc>
      </w:tr>
      <w:tr>
        <w:trPr>
          <w:trHeight w:val="844" w:hRule="atLeast"/>
        </w:trPr>
        <w:tc>
          <w:tcPr>
            <w:tcW w:w="9570" w:type="dxa"/>
            <w:gridSpan w:val="2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担当保育士署名</w:t>
            </w:r>
            <w:r>
              <w:rPr>
                <w:rFonts w:hint="default"/>
                <w:b w:val="0"/>
                <w:color w:val="auto"/>
              </w:rPr>
              <w:t>：</w:t>
            </w:r>
          </w:p>
        </w:tc>
      </w:tr>
    </w:tbl>
    <w:p>
      <w:pPr>
        <w:pStyle w:val="0"/>
        <w:rPr>
          <w:rFonts w:hint="default"/>
          <w:b w:val="0"/>
          <w:color w:val="auto"/>
        </w:rPr>
      </w:pPr>
    </w:p>
    <w:p>
      <w:pPr>
        <w:pStyle w:val="0"/>
        <w:rPr>
          <w:rFonts w:hint="default"/>
        </w:rPr>
      </w:pPr>
    </w:p>
    <w:p>
      <w:pPr>
        <w:pStyle w:val="0"/>
        <w:ind w:left="440" w:leftChars="200"/>
        <w:rPr>
          <w:rFonts w:hint="default"/>
          <w:color w:val="FF0000"/>
        </w:rPr>
      </w:pPr>
    </w:p>
    <w:sectPr>
      <w:type w:val="continuous"/>
      <w:pgSz w:w="11906" w:h="16838"/>
      <w:pgMar w:top="1418" w:right="1588" w:bottom="1418" w:left="1588" w:header="851" w:footer="680" w:gutter="0"/>
      <w:pgNumType w:fmt="numberInDash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2</Pages>
  <Words>1</Words>
  <Characters>890</Characters>
  <Application>JUST Note</Application>
  <Lines>138</Lines>
  <Paragraphs>59</Paragraphs>
  <CharactersWithSpaces>1164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真佐枝</dc:creator>
  <cp:lastModifiedBy>Administrator</cp:lastModifiedBy>
  <cp:lastPrinted>2024-06-26T01:26:01Z</cp:lastPrinted>
  <dcterms:created xsi:type="dcterms:W3CDTF">2018-07-18T23:33:00Z</dcterms:created>
  <dcterms:modified xsi:type="dcterms:W3CDTF">2024-06-26T01:25:27Z</dcterms:modified>
  <cp:revision>8</cp:revision>
</cp:coreProperties>
</file>