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34" w:rsidRDefault="00302D91">
      <w:pPr>
        <w:pStyle w:val="ab"/>
      </w:pPr>
      <w:r>
        <w:t>様式</w:t>
      </w:r>
      <w:r>
        <w:t>9</w:t>
      </w:r>
    </w:p>
    <w:p w:rsidR="00BA5B34" w:rsidRDefault="00BA5B34">
      <w:pPr>
        <w:rPr>
          <w:sz w:val="20"/>
        </w:rPr>
      </w:pPr>
    </w:p>
    <w:p w:rsidR="00BA5B34" w:rsidRDefault="00302D9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A5B34" w:rsidRDefault="00BA5B34">
      <w:pPr>
        <w:jc w:val="right"/>
        <w:rPr>
          <w:sz w:val="22"/>
        </w:rPr>
      </w:pPr>
    </w:p>
    <w:p w:rsidR="00BA5B34" w:rsidRDefault="00302D91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32"/>
        </w:rPr>
        <w:t>見　　積　　書</w:t>
      </w:r>
    </w:p>
    <w:p w:rsidR="00BA5B34" w:rsidRDefault="00BA5B34">
      <w:pPr>
        <w:rPr>
          <w:rFonts w:ascii="ＭＳ 明朝" w:hAnsi="ＭＳ 明朝"/>
          <w:sz w:val="22"/>
        </w:rPr>
      </w:pPr>
    </w:p>
    <w:p w:rsidR="00BA5B34" w:rsidRDefault="00302D9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鴨川市長　亀田　郁夫　様</w:t>
      </w:r>
    </w:p>
    <w:p w:rsidR="00BA5B34" w:rsidRDefault="00BA5B34">
      <w:pPr>
        <w:ind w:firstLineChars="1800" w:firstLine="3960"/>
        <w:rPr>
          <w:rFonts w:ascii="ＭＳ 明朝" w:hAnsi="ＭＳ 明朝"/>
          <w:sz w:val="22"/>
        </w:rPr>
      </w:pPr>
    </w:p>
    <w:p w:rsidR="00BA5B34" w:rsidRDefault="00302D91">
      <w:pPr>
        <w:ind w:leftChars="1650" w:left="3465"/>
        <w:rPr>
          <w:kern w:val="0"/>
          <w:sz w:val="22"/>
        </w:rPr>
      </w:pPr>
      <w:r>
        <w:rPr>
          <w:rFonts w:hint="eastAsia"/>
          <w:kern w:val="0"/>
          <w:sz w:val="22"/>
        </w:rPr>
        <w:t>グループ名</w:t>
      </w:r>
    </w:p>
    <w:p w:rsidR="00BA5B34" w:rsidRDefault="00302D91">
      <w:pPr>
        <w:ind w:leftChars="1650" w:left="3465"/>
        <w:rPr>
          <w:sz w:val="22"/>
        </w:rPr>
      </w:pPr>
      <w:r>
        <w:rPr>
          <w:rFonts w:hint="eastAsia"/>
          <w:spacing w:val="28"/>
          <w:kern w:val="0"/>
          <w:sz w:val="22"/>
          <w:fitText w:val="1050" w:id="1"/>
        </w:rPr>
        <w:t>代表企</w:t>
      </w:r>
      <w:r>
        <w:rPr>
          <w:rFonts w:hint="eastAsia"/>
          <w:spacing w:val="1"/>
          <w:kern w:val="0"/>
          <w:sz w:val="22"/>
          <w:fitText w:val="1050" w:id="1"/>
        </w:rPr>
        <w:t>業</w:t>
      </w:r>
    </w:p>
    <w:tbl>
      <w:tblPr>
        <w:tblW w:w="5174" w:type="dxa"/>
        <w:tblInd w:w="3528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494"/>
      </w:tblGrid>
      <w:tr w:rsidR="00BA5B34">
        <w:tc>
          <w:tcPr>
            <w:tcW w:w="1620" w:type="dxa"/>
            <w:shd w:val="clear" w:color="auto" w:fill="auto"/>
          </w:tcPr>
          <w:p w:rsidR="00BA5B34" w:rsidRDefault="00302D91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  <w:r w:rsidRPr="00302D91">
              <w:rPr>
                <w:rFonts w:hint="eastAsia"/>
                <w:spacing w:val="150"/>
                <w:kern w:val="0"/>
                <w:sz w:val="22"/>
                <w:fitText w:val="1320" w:id="2"/>
              </w:rPr>
              <w:t>所在</w:t>
            </w:r>
            <w:r w:rsidRPr="00302D91">
              <w:rPr>
                <w:rFonts w:hint="eastAsia"/>
                <w:kern w:val="0"/>
                <w:sz w:val="22"/>
                <w:fitText w:val="1320" w:id="2"/>
              </w:rPr>
              <w:t>地</w:t>
            </w:r>
          </w:p>
        </w:tc>
        <w:tc>
          <w:tcPr>
            <w:tcW w:w="3060" w:type="dxa"/>
            <w:shd w:val="clear" w:color="auto" w:fill="auto"/>
          </w:tcPr>
          <w:p w:rsidR="00BA5B34" w:rsidRDefault="00BA5B34">
            <w:pPr>
              <w:rPr>
                <w:sz w:val="22"/>
              </w:rPr>
            </w:pPr>
          </w:p>
        </w:tc>
        <w:tc>
          <w:tcPr>
            <w:tcW w:w="494" w:type="dxa"/>
            <w:shd w:val="clear" w:color="auto" w:fill="auto"/>
          </w:tcPr>
          <w:p w:rsidR="00BA5B34" w:rsidRDefault="00BA5B34">
            <w:pPr>
              <w:rPr>
                <w:sz w:val="22"/>
              </w:rPr>
            </w:pPr>
          </w:p>
        </w:tc>
      </w:tr>
      <w:tr w:rsidR="00BA5B34">
        <w:tc>
          <w:tcPr>
            <w:tcW w:w="1620" w:type="dxa"/>
            <w:shd w:val="clear" w:color="auto" w:fill="auto"/>
          </w:tcPr>
          <w:p w:rsidR="00BA5B34" w:rsidRDefault="00302D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060" w:type="dxa"/>
            <w:shd w:val="clear" w:color="auto" w:fill="auto"/>
          </w:tcPr>
          <w:p w:rsidR="00BA5B34" w:rsidRDefault="00BA5B34">
            <w:pPr>
              <w:rPr>
                <w:sz w:val="22"/>
              </w:rPr>
            </w:pPr>
          </w:p>
        </w:tc>
        <w:tc>
          <w:tcPr>
            <w:tcW w:w="494" w:type="dxa"/>
            <w:shd w:val="clear" w:color="auto" w:fill="auto"/>
          </w:tcPr>
          <w:p w:rsidR="00BA5B34" w:rsidRDefault="00302D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BA5B34" w:rsidRDefault="00BA5B34">
      <w:pPr>
        <w:ind w:firstLineChars="100" w:firstLine="220"/>
        <w:rPr>
          <w:rFonts w:ascii="ＭＳ 明朝" w:hAnsi="ＭＳ 明朝"/>
          <w:sz w:val="22"/>
        </w:rPr>
      </w:pPr>
    </w:p>
    <w:p w:rsidR="00BA5B34" w:rsidRDefault="00302D9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2019年８月９</w:t>
      </w:r>
      <w:bookmarkStart w:id="0" w:name="_GoBack"/>
      <w:bookmarkEnd w:id="0"/>
      <w:r>
        <w:rPr>
          <w:rFonts w:ascii="ＭＳ 明朝" w:hAnsi="ＭＳ 明朝" w:hint="eastAsia"/>
          <w:sz w:val="22"/>
        </w:rPr>
        <w:t>日付で公告された「鴨川市一般廃棄物中継施設整備・運営事業」について、次のとおり見積致します。</w:t>
      </w:r>
    </w:p>
    <w:p w:rsidR="00BA5B34" w:rsidRDefault="00BA5B34">
      <w:pPr>
        <w:ind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2"/>
        <w:tblW w:w="9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625"/>
        <w:gridCol w:w="604"/>
        <w:gridCol w:w="646"/>
        <w:gridCol w:w="625"/>
        <w:gridCol w:w="625"/>
        <w:gridCol w:w="625"/>
        <w:gridCol w:w="625"/>
        <w:gridCol w:w="625"/>
        <w:gridCol w:w="625"/>
        <w:gridCol w:w="625"/>
        <w:gridCol w:w="625"/>
        <w:gridCol w:w="611"/>
      </w:tblGrid>
      <w:tr w:rsidR="00BA5B34">
        <w:trPr>
          <w:trHeight w:val="419"/>
        </w:trPr>
        <w:tc>
          <w:tcPr>
            <w:tcW w:w="1670" w:type="dxa"/>
            <w:vMerge w:val="restart"/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604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611" w:type="dxa"/>
            <w:tcBorders>
              <w:bottom w:val="nil"/>
            </w:tcBorders>
            <w:vAlign w:val="center"/>
          </w:tcPr>
          <w:p w:rsidR="00BA5B34" w:rsidRDefault="00302D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A5B34">
        <w:trPr>
          <w:trHeight w:val="403"/>
        </w:trPr>
        <w:tc>
          <w:tcPr>
            <w:tcW w:w="1670" w:type="dxa"/>
            <w:vMerge/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4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1" w:type="dxa"/>
            <w:tcBorders>
              <w:top w:val="nil"/>
            </w:tcBorders>
            <w:vAlign w:val="center"/>
          </w:tcPr>
          <w:p w:rsidR="00BA5B34" w:rsidRDefault="00BA5B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A5B34">
        <w:trPr>
          <w:trHeight w:val="3095"/>
        </w:trPr>
        <w:tc>
          <w:tcPr>
            <w:tcW w:w="9156" w:type="dxa"/>
            <w:gridSpan w:val="13"/>
          </w:tcPr>
          <w:p w:rsidR="00BA5B34" w:rsidRDefault="00302D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訳</w:t>
            </w:r>
          </w:p>
          <w:p w:rsidR="00BA5B34" w:rsidRDefault="00302D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）施設整備委託料</w:t>
            </w:r>
          </w:p>
          <w:tbl>
            <w:tblPr>
              <w:tblW w:w="8556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647"/>
              <w:gridCol w:w="605"/>
              <w:gridCol w:w="626"/>
              <w:gridCol w:w="625"/>
              <w:gridCol w:w="625"/>
              <w:gridCol w:w="626"/>
              <w:gridCol w:w="625"/>
              <w:gridCol w:w="625"/>
              <w:gridCol w:w="626"/>
              <w:gridCol w:w="625"/>
              <w:gridCol w:w="626"/>
              <w:gridCol w:w="625"/>
            </w:tblGrid>
            <w:tr w:rsidR="00BA5B34">
              <w:trPr>
                <w:trHeight w:val="77"/>
              </w:trPr>
              <w:tc>
                <w:tcPr>
                  <w:tcW w:w="1050" w:type="dxa"/>
                  <w:vMerge w:val="restart"/>
                  <w:vAlign w:val="center"/>
                </w:tcPr>
                <w:p w:rsidR="00BA5B34" w:rsidRDefault="00302D91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47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0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万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円</w:t>
                  </w:r>
                </w:p>
              </w:tc>
            </w:tr>
            <w:tr w:rsidR="00BA5B34">
              <w:trPr>
                <w:trHeight w:val="374"/>
              </w:trPr>
              <w:tc>
                <w:tcPr>
                  <w:tcW w:w="1050" w:type="dxa"/>
                  <w:vMerge/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adjustRightInd/>
                    <w:spacing w:line="240" w:lineRule="auto"/>
                    <w:textAlignment w:val="auto"/>
                    <w:rPr>
                      <w:rFonts w:ascii="ＭＳ 明朝" w:eastAsia="ＭＳ 明朝" w:hAnsi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BA5B34" w:rsidRDefault="00302D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）運営・維持管理委託料</w:t>
            </w:r>
          </w:p>
          <w:tbl>
            <w:tblPr>
              <w:tblW w:w="8570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12"/>
            </w:tblGrid>
            <w:tr w:rsidR="00BA5B34">
              <w:trPr>
                <w:trHeight w:val="77"/>
              </w:trPr>
              <w:tc>
                <w:tcPr>
                  <w:tcW w:w="1081" w:type="dxa"/>
                  <w:vMerge w:val="restart"/>
                  <w:vAlign w:val="center"/>
                </w:tcPr>
                <w:p w:rsidR="00BA5B34" w:rsidRDefault="00302D91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万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十</w:t>
                  </w:r>
                </w:p>
              </w:tc>
              <w:tc>
                <w:tcPr>
                  <w:tcW w:w="612" w:type="dxa"/>
                  <w:tcBorders>
                    <w:bottom w:val="nil"/>
                  </w:tcBorders>
                </w:tcPr>
                <w:p w:rsidR="00BA5B34" w:rsidRDefault="00302D91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円</w:t>
                  </w:r>
                </w:p>
              </w:tc>
            </w:tr>
            <w:tr w:rsidR="00BA5B34">
              <w:trPr>
                <w:trHeight w:val="334"/>
              </w:trPr>
              <w:tc>
                <w:tcPr>
                  <w:tcW w:w="1081" w:type="dxa"/>
                  <w:vMerge/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adjustRightInd/>
                    <w:spacing w:line="240" w:lineRule="auto"/>
                    <w:textAlignment w:val="auto"/>
                    <w:rPr>
                      <w:rFonts w:ascii="ＭＳ 明朝" w:eastAsia="ＭＳ 明朝" w:hAnsi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pStyle w:val="ad"/>
                    <w:framePr w:hSpace="142" w:wrap="around" w:vAnchor="text" w:hAnchor="margin" w:y="2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</w:tcBorders>
                  <w:vAlign w:val="center"/>
                </w:tcPr>
                <w:p w:rsidR="00BA5B34" w:rsidRDefault="00BA5B34">
                  <w:pPr>
                    <w:framePr w:hSpace="142" w:wrap="around" w:vAnchor="text" w:hAnchor="margin" w:y="2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BA5B34" w:rsidRDefault="00BA5B3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A5B34" w:rsidRDefault="00302D91">
      <w:pPr>
        <w:ind w:left="840" w:hangingChars="400" w:hanging="840"/>
      </w:pPr>
      <w:r>
        <w:rPr>
          <w:rFonts w:hint="eastAsia"/>
        </w:rPr>
        <w:t>注）１　この見積書は封筒に入れ、封印すること。なお</w:t>
      </w:r>
      <w:r>
        <w:t>封筒の様式については「</w:t>
      </w:r>
      <w:r>
        <w:rPr>
          <w:rFonts w:hint="eastAsia"/>
        </w:rPr>
        <w:t>公募説明書</w:t>
      </w:r>
      <w:r>
        <w:t>」</w:t>
      </w:r>
      <w:r>
        <w:rPr>
          <w:rFonts w:hint="eastAsia"/>
        </w:rPr>
        <w:t>を</w:t>
      </w:r>
      <w:r>
        <w:t>参照すること。</w:t>
      </w:r>
    </w:p>
    <w:p w:rsidR="00BA5B34" w:rsidRDefault="00302D91">
      <w:pPr>
        <w:ind w:firstLineChars="200" w:firstLine="420"/>
      </w:pPr>
      <w:r>
        <w:rPr>
          <w:rFonts w:hint="eastAsia"/>
        </w:rPr>
        <w:t>２　金額は、アラビア数字で正確に記入してください。</w:t>
      </w:r>
    </w:p>
    <w:p w:rsidR="00BA5B34" w:rsidRDefault="00302D91">
      <w:pPr>
        <w:ind w:firstLineChars="200" w:firstLine="420"/>
      </w:pPr>
      <w:r>
        <w:rPr>
          <w:rFonts w:hint="eastAsia"/>
        </w:rPr>
        <w:t>３　頭数字の前に</w:t>
      </w:r>
      <w:r>
        <w:rPr>
          <w:rFonts w:hint="eastAsia"/>
        </w:rPr>
        <w:t>\</w:t>
      </w:r>
      <w:r>
        <w:rPr>
          <w:rFonts w:hint="eastAsia"/>
        </w:rPr>
        <w:t>を記入してください。</w:t>
      </w:r>
    </w:p>
    <w:p w:rsidR="00BA5B34" w:rsidRDefault="00302D91">
      <w:pPr>
        <w:ind w:firstLineChars="200" w:firstLine="420"/>
      </w:pPr>
      <w:r>
        <w:rPr>
          <w:rFonts w:hint="eastAsia"/>
        </w:rPr>
        <w:t>４　金額及び氏名の訂正は認めません。</w:t>
      </w:r>
    </w:p>
    <w:p w:rsidR="00BA5B34" w:rsidRDefault="00302D91">
      <w:pPr>
        <w:ind w:firstLineChars="200" w:firstLine="420"/>
      </w:pPr>
      <w:r>
        <w:rPr>
          <w:rFonts w:hint="eastAsia"/>
        </w:rPr>
        <w:t>５　記入する金額には消費税及び地方消費税を含めないこと。</w:t>
      </w:r>
    </w:p>
    <w:p w:rsidR="00BA5B34" w:rsidRDefault="00BA5B34">
      <w:pPr>
        <w:rPr>
          <w:sz w:val="20"/>
        </w:rPr>
      </w:pPr>
    </w:p>
    <w:sectPr w:rsidR="00BA5B34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2D91">
      <w:r>
        <w:separator/>
      </w:r>
    </w:p>
  </w:endnote>
  <w:endnote w:type="continuationSeparator" w:id="0">
    <w:p w:rsidR="00000000" w:rsidRDefault="0030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2D91">
      <w:r>
        <w:separator/>
      </w:r>
    </w:p>
  </w:footnote>
  <w:footnote w:type="continuationSeparator" w:id="0">
    <w:p w:rsidR="00000000" w:rsidRDefault="0030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F2BBBC"/>
    <w:lvl w:ilvl="0">
      <w:start w:val="1"/>
      <w:numFmt w:val="decimal"/>
      <w:pStyle w:val="1"/>
      <w:lvlText w:val="%1"/>
      <w:lvlJc w:val="left"/>
      <w:pPr>
        <w:tabs>
          <w:tab w:val="num" w:pos="473"/>
        </w:tabs>
        <w:ind w:left="227" w:hanging="114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61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BA5B34"/>
    <w:rsid w:val="00302D91"/>
    <w:rsid w:val="00B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1F6A01-7BD5-4398-B2D0-F03680F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ind w:left="226" w:hanging="113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1"/>
    </w:rPr>
  </w:style>
  <w:style w:type="character" w:customStyle="1" w:styleId="20">
    <w:name w:val="見出し 2 (文字)"/>
    <w:link w:val="2"/>
    <w:rPr>
      <w:rFonts w:ascii="ＭＳ 明朝" w:hAnsi="ＭＳ 明朝"/>
      <w:kern w:val="2"/>
      <w:sz w:val="21"/>
    </w:rPr>
  </w:style>
  <w:style w:type="character" w:customStyle="1" w:styleId="30">
    <w:name w:val="見出し 3 (文字)"/>
    <w:link w:val="3"/>
    <w:rPr>
      <w:rFonts w:ascii="ＭＳ 明朝" w:hAnsi="ＭＳ 明朝"/>
      <w:kern w:val="2"/>
      <w:sz w:val="21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/>
      <w:kern w:val="2"/>
      <w:sz w:val="21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/>
      <w:kern w:val="2"/>
      <w:sz w:val="21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/>
      <w:kern w:val="2"/>
      <w:sz w:val="21"/>
    </w:rPr>
  </w:style>
  <w:style w:type="paragraph" w:customStyle="1" w:styleId="ab">
    <w:name w:val="様式タイトル"/>
    <w:basedOn w:val="a"/>
    <w:link w:val="ac"/>
    <w:qFormat/>
    <w:pPr>
      <w:jc w:val="right"/>
      <w:outlineLvl w:val="0"/>
    </w:pPr>
    <w:rPr>
      <w:rFonts w:ascii="ＭＳ 明朝" w:hAnsi="ＭＳ 明朝"/>
      <w:sz w:val="22"/>
    </w:rPr>
  </w:style>
  <w:style w:type="paragraph" w:customStyle="1" w:styleId="ad">
    <w:name w:val="様式名"/>
    <w:basedOn w:val="a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様式タイトル (文字)"/>
    <w:link w:val="ab"/>
    <w:rPr>
      <w:rFonts w:ascii="ＭＳ 明朝" w:hAnsi="ＭＳ 明朝"/>
      <w:kern w:val="2"/>
      <w:sz w:val="22"/>
    </w:rPr>
  </w:style>
  <w:style w:type="paragraph" w:styleId="ae">
    <w:name w:val="Title"/>
    <w:basedOn w:val="a"/>
    <w:next w:val="a"/>
    <w:link w:val="af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">
    <w:name w:val="表題 (文字)"/>
    <w:basedOn w:val="a0"/>
    <w:link w:val="ae"/>
    <w:rPr>
      <w:rFonts w:ascii="Arial" w:eastAsia="ＭＳ ゴシック" w:hAnsi="Arial"/>
      <w:kern w:val="2"/>
      <w:sz w:val="32"/>
    </w:rPr>
  </w:style>
  <w:style w:type="paragraph" w:styleId="af0">
    <w:name w:val="Subtitle"/>
    <w:basedOn w:val="a"/>
    <w:next w:val="a"/>
    <w:link w:val="af1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1">
    <w:name w:val="副題 (文字)"/>
    <w:basedOn w:val="a0"/>
    <w:link w:val="af0"/>
    <w:rPr>
      <w:rFonts w:ascii="Arial" w:eastAsia="ＭＳ ゴシック" w:hAnsi="Arial"/>
      <w:kern w:val="2"/>
      <w:sz w:val="24"/>
    </w:rPr>
  </w:style>
  <w:style w:type="paragraph" w:customStyle="1" w:styleId="11">
    <w:name w:val="スタイル1"/>
    <w:basedOn w:val="a"/>
    <w:link w:val="12"/>
    <w:qFormat/>
    <w:pPr>
      <w:jc w:val="center"/>
      <w:outlineLvl w:val="0"/>
    </w:pPr>
  </w:style>
  <w:style w:type="character" w:customStyle="1" w:styleId="12">
    <w:name w:val="スタイル1 (文字)"/>
    <w:basedOn w:val="10"/>
    <w:link w:val="11"/>
    <w:rPr>
      <w:rFonts w:ascii="ＭＳ ゴシック" w:eastAsia="ＭＳ ゴシック" w:hAnsi="ＭＳ ゴシック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rPr>
      <w:kern w:val="2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rPr>
      <w:kern w:val="2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表 (格子)2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</Words>
  <Characters>375</Characters>
  <Application>FastSanitizer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 耕平</cp:lastModifiedBy>
  <cp:revision>1</cp:revision>
  <cp:lastPrinted>2017-12-26T13:05:00Z</cp:lastPrinted>
  <dcterms:created xsi:type="dcterms:W3CDTF">2019-01-17T03:22:00Z</dcterms:created>
  <dcterms:modified xsi:type="dcterms:W3CDTF">2019-08-07T02:12:00Z</dcterms:modified>
</cp:coreProperties>
</file>