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FF0000"/>
          <w:sz w:val="24"/>
        </w:rPr>
      </w:pPr>
      <w:r>
        <w:rPr>
          <w:rFonts w:hint="eastAsia"/>
          <w:sz w:val="24"/>
        </w:rPr>
        <w:t>　</w:t>
      </w:r>
      <w:r>
        <w:rPr>
          <w:rFonts w:hint="eastAsia"/>
          <w:b w:val="1"/>
          <w:color w:val="000000" w:themeColor="text1"/>
          <w:sz w:val="24"/>
        </w:rPr>
        <w:t>鴨川</w:t>
      </w:r>
      <w:r>
        <w:rPr>
          <w:rFonts w:hint="eastAsia"/>
          <w:b w:val="1"/>
          <w:sz w:val="24"/>
        </w:rPr>
        <w:t>認定こども園　重要事項説明書</w:t>
      </w:r>
    </w:p>
    <w:p>
      <w:pPr>
        <w:pStyle w:val="0"/>
        <w:jc w:val="left"/>
        <w:rPr>
          <w:rFonts w:hint="default"/>
          <w:sz w:val="22"/>
        </w:rPr>
      </w:pPr>
    </w:p>
    <w:p>
      <w:pPr>
        <w:pStyle w:val="0"/>
        <w:jc w:val="left"/>
        <w:rPr>
          <w:rFonts w:hint="default"/>
          <w:b w:val="1"/>
          <w:sz w:val="22"/>
        </w:rPr>
      </w:pPr>
      <w:r>
        <w:rPr>
          <w:rFonts w:hint="eastAsia"/>
          <w:b w:val="1"/>
          <w:sz w:val="22"/>
        </w:rPr>
        <w:t>１．施設の目的及び運営の方針</w:t>
      </w:r>
    </w:p>
    <w:p>
      <w:pPr>
        <w:pStyle w:val="0"/>
        <w:jc w:val="left"/>
        <w:rPr>
          <w:rFonts w:hint="default"/>
          <w:b w:val="1"/>
          <w:sz w:val="22"/>
        </w:rPr>
      </w:pPr>
      <w:r>
        <w:rPr>
          <w:rFonts w:hint="eastAsia"/>
          <w:b w:val="1"/>
          <w:sz w:val="22"/>
        </w:rPr>
        <w:t>（１）運営主体（事業者の概要）</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事業者の名称</w:t>
            </w:r>
          </w:p>
        </w:tc>
        <w:tc>
          <w:tcPr>
            <w:tcW w:w="7087" w:type="dxa"/>
            <w:vAlign w:val="center"/>
          </w:tcPr>
          <w:p>
            <w:pPr>
              <w:pStyle w:val="0"/>
              <w:rPr>
                <w:rFonts w:hint="default"/>
                <w:sz w:val="20"/>
              </w:rPr>
            </w:pPr>
            <w:r>
              <w:rPr>
                <w:rFonts w:hint="eastAsia"/>
                <w:sz w:val="20"/>
              </w:rPr>
              <w:t>　鴨川市</w:t>
            </w:r>
          </w:p>
        </w:tc>
      </w:tr>
      <w:tr>
        <w:trPr/>
        <w:tc>
          <w:tcPr>
            <w:tcW w:w="2835" w:type="dxa"/>
            <w:shd w:val="clear" w:color="auto" w:fill="auto"/>
            <w:vAlign w:val="center"/>
          </w:tcPr>
          <w:p>
            <w:pPr>
              <w:pStyle w:val="0"/>
              <w:rPr>
                <w:rFonts w:hint="default"/>
                <w:sz w:val="20"/>
              </w:rPr>
            </w:pPr>
            <w:r>
              <w:rPr>
                <w:rFonts w:hint="eastAsia"/>
                <w:sz w:val="20"/>
              </w:rPr>
              <w:t>事業者の所在地</w:t>
            </w:r>
          </w:p>
        </w:tc>
        <w:tc>
          <w:tcPr>
            <w:tcW w:w="7087" w:type="dxa"/>
            <w:vAlign w:val="center"/>
          </w:tcPr>
          <w:p>
            <w:pPr>
              <w:pStyle w:val="0"/>
              <w:rPr>
                <w:rFonts w:hint="default"/>
                <w:sz w:val="20"/>
              </w:rPr>
            </w:pPr>
            <w:r>
              <w:rPr>
                <w:rFonts w:hint="eastAsia"/>
                <w:sz w:val="20"/>
              </w:rPr>
              <w:t>　鴨川市横渚</w:t>
            </w:r>
            <w:r>
              <w:rPr>
                <w:rFonts w:hint="eastAsia"/>
                <w:sz w:val="20"/>
              </w:rPr>
              <w:t>1450</w:t>
            </w:r>
          </w:p>
        </w:tc>
      </w:tr>
      <w:tr>
        <w:trPr/>
        <w:tc>
          <w:tcPr>
            <w:tcW w:w="2835" w:type="dxa"/>
            <w:shd w:val="clear" w:color="auto" w:fill="auto"/>
            <w:vAlign w:val="center"/>
          </w:tcPr>
          <w:p>
            <w:pPr>
              <w:pStyle w:val="0"/>
              <w:rPr>
                <w:rFonts w:hint="default"/>
                <w:sz w:val="20"/>
              </w:rPr>
            </w:pPr>
            <w:r>
              <w:rPr>
                <w:rFonts w:hint="eastAsia"/>
                <w:sz w:val="20"/>
              </w:rPr>
              <w:t>事業者の連絡先</w:t>
            </w:r>
          </w:p>
        </w:tc>
        <w:tc>
          <w:tcPr>
            <w:tcW w:w="7087" w:type="dxa"/>
            <w:vAlign w:val="center"/>
          </w:tcPr>
          <w:p>
            <w:pPr>
              <w:pStyle w:val="0"/>
              <w:rPr>
                <w:rFonts w:hint="default"/>
                <w:sz w:val="20"/>
              </w:rPr>
            </w:pPr>
            <w:r>
              <w:rPr>
                <w:rFonts w:hint="eastAsia"/>
                <w:sz w:val="20"/>
              </w:rPr>
              <w:t>　</w:t>
            </w:r>
            <w:r>
              <w:rPr>
                <w:rFonts w:hint="eastAsia"/>
                <w:sz w:val="20"/>
              </w:rPr>
              <w:t>04</w:t>
            </w:r>
            <w:r>
              <w:rPr>
                <w:rFonts w:hint="eastAsia"/>
                <w:sz w:val="20"/>
              </w:rPr>
              <w:t>－</w:t>
            </w:r>
            <w:r>
              <w:rPr>
                <w:rFonts w:hint="eastAsia"/>
                <w:sz w:val="20"/>
              </w:rPr>
              <w:t>7092</w:t>
            </w:r>
            <w:r>
              <w:rPr>
                <w:rFonts w:hint="eastAsia"/>
                <w:sz w:val="20"/>
              </w:rPr>
              <w:t>－</w:t>
            </w:r>
            <w:r>
              <w:rPr>
                <w:rFonts w:hint="eastAsia"/>
                <w:sz w:val="20"/>
              </w:rPr>
              <w:t>1111</w:t>
            </w:r>
          </w:p>
        </w:tc>
      </w:tr>
      <w:tr>
        <w:trPr/>
        <w:tc>
          <w:tcPr>
            <w:tcW w:w="2835" w:type="dxa"/>
            <w:shd w:val="clear" w:color="auto" w:fill="auto"/>
            <w:vAlign w:val="center"/>
          </w:tcPr>
          <w:p>
            <w:pPr>
              <w:pStyle w:val="0"/>
              <w:rPr>
                <w:rFonts w:hint="default"/>
                <w:sz w:val="20"/>
              </w:rPr>
            </w:pPr>
            <w:r>
              <w:rPr>
                <w:rFonts w:hint="eastAsia"/>
                <w:sz w:val="20"/>
              </w:rPr>
              <w:t>代表者氏名</w:t>
            </w:r>
          </w:p>
        </w:tc>
        <w:tc>
          <w:tcPr>
            <w:tcW w:w="7087" w:type="dxa"/>
            <w:vAlign w:val="center"/>
          </w:tcPr>
          <w:p>
            <w:pPr>
              <w:pStyle w:val="0"/>
              <w:rPr>
                <w:rFonts w:hint="default"/>
                <w:sz w:val="20"/>
              </w:rPr>
            </w:pPr>
            <w:r>
              <w:rPr>
                <w:rFonts w:hint="eastAsia"/>
                <w:sz w:val="20"/>
              </w:rPr>
              <w:t>　鴨川市長　長谷川</w:t>
            </w:r>
            <w:r>
              <w:rPr>
                <w:rFonts w:hint="eastAsia"/>
                <w:sz w:val="20"/>
              </w:rPr>
              <w:t xml:space="preserve"> </w:t>
            </w:r>
            <w:r>
              <w:rPr>
                <w:rFonts w:hint="eastAsia"/>
                <w:sz w:val="20"/>
              </w:rPr>
              <w:t>孝夫</w:t>
            </w:r>
          </w:p>
        </w:tc>
      </w:tr>
    </w:tbl>
    <w:p>
      <w:pPr>
        <w:pStyle w:val="0"/>
        <w:jc w:val="left"/>
        <w:rPr>
          <w:rFonts w:hint="default"/>
          <w:sz w:val="22"/>
        </w:rPr>
      </w:pPr>
    </w:p>
    <w:p>
      <w:pPr>
        <w:pStyle w:val="0"/>
        <w:jc w:val="left"/>
        <w:rPr>
          <w:rFonts w:hint="default"/>
          <w:b w:val="1"/>
          <w:sz w:val="22"/>
        </w:rPr>
      </w:pPr>
      <w:r>
        <w:rPr>
          <w:rFonts w:hint="eastAsia"/>
          <w:b w:val="1"/>
          <w:sz w:val="22"/>
        </w:rPr>
        <w:t>（２）施設の概要</w:t>
      </w:r>
    </w:p>
    <w:tbl>
      <w:tblPr>
        <w:tblStyle w:val="30"/>
        <w:tblW w:w="9922" w:type="dxa"/>
        <w:tblInd w:w="0" w:type="dxa"/>
        <w:tblLayout w:type="fixed"/>
        <w:tblLook w:firstRow="1" w:lastRow="0" w:firstColumn="1" w:lastColumn="0" w:noHBand="0" w:noVBand="1" w:val="04A0"/>
      </w:tblPr>
      <w:tblGrid>
        <w:gridCol w:w="1417"/>
        <w:gridCol w:w="1418"/>
        <w:gridCol w:w="1012"/>
        <w:gridCol w:w="1012"/>
        <w:gridCol w:w="1013"/>
        <w:gridCol w:w="1012"/>
        <w:gridCol w:w="1013"/>
        <w:gridCol w:w="1012"/>
        <w:gridCol w:w="1013"/>
      </w:tblGrid>
      <w:tr>
        <w:trPr/>
        <w:tc>
          <w:tcPr>
            <w:tcW w:w="2835" w:type="dxa"/>
            <w:gridSpan w:val="2"/>
            <w:shd w:val="clear" w:color="auto" w:fill="auto"/>
            <w:vAlign w:val="center"/>
          </w:tcPr>
          <w:p>
            <w:pPr>
              <w:pStyle w:val="0"/>
              <w:rPr>
                <w:rFonts w:hint="default"/>
                <w:sz w:val="20"/>
              </w:rPr>
            </w:pPr>
            <w:r>
              <w:rPr>
                <w:rFonts w:hint="eastAsia"/>
                <w:sz w:val="20"/>
              </w:rPr>
              <w:t>種別</w:t>
            </w:r>
          </w:p>
        </w:tc>
        <w:tc>
          <w:tcPr>
            <w:tcW w:w="7087" w:type="dxa"/>
            <w:gridSpan w:val="7"/>
            <w:vAlign w:val="center"/>
          </w:tcPr>
          <w:p>
            <w:pPr>
              <w:pStyle w:val="0"/>
              <w:ind w:firstLine="231" w:firstLineChars="100"/>
              <w:rPr>
                <w:rFonts w:hint="default"/>
                <w:color w:val="FF0000"/>
                <w:sz w:val="20"/>
              </w:rPr>
            </w:pPr>
            <w:r>
              <w:rPr>
                <w:rFonts w:hint="eastAsia"/>
                <w:sz w:val="20"/>
              </w:rPr>
              <w:t>幼保連携型認定こども園</w:t>
            </w:r>
          </w:p>
        </w:tc>
      </w:tr>
      <w:tr>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名称</w:t>
            </w:r>
          </w:p>
        </w:tc>
        <w:tc>
          <w:tcPr>
            <w:tcW w:w="7087" w:type="dxa"/>
            <w:gridSpan w:val="7"/>
            <w:vAlign w:val="center"/>
          </w:tcPr>
          <w:p>
            <w:pPr>
              <w:pStyle w:val="0"/>
              <w:rPr>
                <w:rFonts w:hint="default"/>
                <w:color w:val="000000" w:themeColor="text1"/>
                <w:sz w:val="20"/>
              </w:rPr>
            </w:pPr>
            <w:r>
              <w:rPr>
                <w:rFonts w:hint="eastAsia"/>
                <w:color w:val="000000" w:themeColor="text1"/>
                <w:sz w:val="20"/>
              </w:rPr>
              <w:t>　鴨川市立鴨川認定こども園</w:t>
            </w:r>
          </w:p>
        </w:tc>
      </w:tr>
      <w:tr>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所在地</w:t>
            </w:r>
          </w:p>
        </w:tc>
        <w:tc>
          <w:tcPr>
            <w:tcW w:w="7087" w:type="dxa"/>
            <w:gridSpan w:val="7"/>
            <w:vAlign w:val="center"/>
          </w:tcPr>
          <w:p>
            <w:pPr>
              <w:pStyle w:val="0"/>
              <w:rPr>
                <w:rFonts w:hint="default"/>
                <w:color w:val="000000" w:themeColor="text1"/>
                <w:sz w:val="20"/>
              </w:rPr>
            </w:pPr>
            <w:r>
              <w:rPr>
                <w:rFonts w:hint="eastAsia"/>
                <w:color w:val="000000" w:themeColor="text1"/>
                <w:sz w:val="20"/>
              </w:rPr>
              <w:t>　鴨川市横渚５１０</w:t>
            </w:r>
          </w:p>
        </w:tc>
      </w:tr>
      <w:tr>
        <w:trPr>
          <w:trHeight w:val="862" w:hRule="atLeast"/>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連絡先</w:t>
            </w:r>
          </w:p>
        </w:tc>
        <w:tc>
          <w:tcPr>
            <w:tcW w:w="7087" w:type="dxa"/>
            <w:gridSpan w:val="7"/>
            <w:vAlign w:val="center"/>
          </w:tcPr>
          <w:p>
            <w:pPr>
              <w:pStyle w:val="0"/>
              <w:rPr>
                <w:rFonts w:hint="default"/>
                <w:color w:val="000000" w:themeColor="text1"/>
                <w:sz w:val="20"/>
              </w:rPr>
            </w:pPr>
            <w:r>
              <w:rPr>
                <w:rFonts w:hint="eastAsia"/>
                <w:color w:val="000000" w:themeColor="text1"/>
                <w:sz w:val="20"/>
              </w:rPr>
              <w:t>　</w:t>
            </w:r>
            <w:r>
              <w:rPr>
                <w:rFonts w:hint="eastAsia"/>
                <w:color w:val="000000" w:themeColor="text1"/>
                <w:sz w:val="20"/>
              </w:rPr>
              <w:t>TEL</w:t>
            </w:r>
            <w:r>
              <w:rPr>
                <w:rFonts w:hint="eastAsia"/>
                <w:color w:val="000000" w:themeColor="text1"/>
                <w:sz w:val="20"/>
              </w:rPr>
              <w:t>・</w:t>
            </w:r>
            <w:r>
              <w:rPr>
                <w:rFonts w:hint="eastAsia"/>
                <w:color w:val="000000" w:themeColor="text1"/>
                <w:sz w:val="20"/>
              </w:rPr>
              <w:t>FAX</w:t>
            </w:r>
            <w:r>
              <w:rPr>
                <w:rFonts w:hint="eastAsia"/>
                <w:color w:val="000000" w:themeColor="text1"/>
                <w:sz w:val="20"/>
              </w:rPr>
              <w:t>　０４－７０９２－２０６８　</w:t>
            </w:r>
          </w:p>
        </w:tc>
      </w:tr>
      <w:tr>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施設長氏名</w:t>
            </w:r>
          </w:p>
        </w:tc>
        <w:tc>
          <w:tcPr>
            <w:tcW w:w="7087" w:type="dxa"/>
            <w:gridSpan w:val="7"/>
            <w:vAlign w:val="center"/>
          </w:tcPr>
          <w:p>
            <w:pPr>
              <w:pStyle w:val="0"/>
              <w:rPr>
                <w:rFonts w:hint="default"/>
                <w:color w:val="000000" w:themeColor="text1"/>
                <w:sz w:val="20"/>
              </w:rPr>
            </w:pPr>
            <w:r>
              <w:rPr>
                <w:rFonts w:hint="eastAsia"/>
                <w:color w:val="000000" w:themeColor="text1"/>
                <w:sz w:val="20"/>
              </w:rPr>
              <w:t>　佐藤康子</w:t>
            </w:r>
          </w:p>
        </w:tc>
      </w:tr>
      <w:tr>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開設年月日</w:t>
            </w:r>
          </w:p>
        </w:tc>
        <w:tc>
          <w:tcPr>
            <w:tcW w:w="7087" w:type="dxa"/>
            <w:gridSpan w:val="7"/>
            <w:vAlign w:val="center"/>
          </w:tcPr>
          <w:p>
            <w:pPr>
              <w:pStyle w:val="0"/>
              <w:ind w:firstLine="231" w:firstLineChars="100"/>
              <w:rPr>
                <w:rFonts w:hint="default"/>
                <w:color w:val="000000" w:themeColor="text1"/>
                <w:sz w:val="20"/>
              </w:rPr>
            </w:pPr>
            <w:r>
              <w:rPr>
                <w:rFonts w:hint="eastAsia"/>
                <w:color w:val="000000" w:themeColor="text1"/>
                <w:sz w:val="20"/>
              </w:rPr>
              <w:t>令和２年　４月　１日</w:t>
            </w:r>
          </w:p>
        </w:tc>
      </w:tr>
      <w:tr>
        <w:trPr/>
        <w:tc>
          <w:tcPr>
            <w:tcW w:w="1417" w:type="dxa"/>
            <w:vMerge w:val="restart"/>
            <w:shd w:val="clear" w:color="auto" w:fill="auto"/>
            <w:vAlign w:val="center"/>
          </w:tcPr>
          <w:p>
            <w:pPr>
              <w:pStyle w:val="0"/>
              <w:rPr>
                <w:rFonts w:hint="default"/>
                <w:color w:val="000000" w:themeColor="text1"/>
                <w:sz w:val="20"/>
              </w:rPr>
            </w:pPr>
            <w:r>
              <w:rPr>
                <w:rFonts w:hint="eastAsia"/>
                <w:color w:val="000000" w:themeColor="text1"/>
                <w:sz w:val="20"/>
              </w:rPr>
              <w:t>利用定員</w:t>
            </w:r>
          </w:p>
        </w:tc>
        <w:tc>
          <w:tcPr>
            <w:tcW w:w="1418" w:type="dxa"/>
            <w:shd w:val="clear" w:color="auto" w:fill="auto"/>
            <w:vAlign w:val="center"/>
          </w:tcPr>
          <w:p>
            <w:pPr>
              <w:pStyle w:val="0"/>
              <w:jc w:val="center"/>
              <w:rPr>
                <w:rFonts w:hint="default"/>
                <w:color w:val="000000" w:themeColor="text1"/>
                <w:sz w:val="20"/>
              </w:rPr>
            </w:pPr>
            <w:r>
              <w:rPr>
                <w:rFonts w:hint="eastAsia"/>
                <w:color w:val="000000" w:themeColor="text1"/>
                <w:sz w:val="20"/>
              </w:rPr>
              <w:t>年齢区分</w:t>
            </w:r>
          </w:p>
        </w:tc>
        <w:tc>
          <w:tcPr>
            <w:tcW w:w="1012" w:type="dxa"/>
            <w:shd w:val="clear" w:color="auto" w:fill="auto"/>
            <w:vAlign w:val="center"/>
          </w:tcPr>
          <w:p>
            <w:pPr>
              <w:pStyle w:val="0"/>
              <w:jc w:val="center"/>
              <w:rPr>
                <w:rFonts w:hint="default"/>
                <w:color w:val="000000" w:themeColor="text1"/>
                <w:sz w:val="20"/>
              </w:rPr>
            </w:pPr>
            <w:r>
              <w:rPr>
                <w:rFonts w:hint="eastAsia"/>
                <w:color w:val="000000" w:themeColor="text1"/>
                <w:sz w:val="20"/>
              </w:rPr>
              <w:t>０歳児</w:t>
            </w:r>
          </w:p>
        </w:tc>
        <w:tc>
          <w:tcPr>
            <w:tcW w:w="1012" w:type="dxa"/>
            <w:shd w:val="clear" w:color="auto" w:fill="auto"/>
            <w:vAlign w:val="center"/>
          </w:tcPr>
          <w:p>
            <w:pPr>
              <w:pStyle w:val="0"/>
              <w:jc w:val="center"/>
              <w:rPr>
                <w:rFonts w:hint="default"/>
                <w:color w:val="000000" w:themeColor="text1"/>
                <w:sz w:val="20"/>
              </w:rPr>
            </w:pPr>
            <w:r>
              <w:rPr>
                <w:rFonts w:hint="eastAsia"/>
                <w:color w:val="000000" w:themeColor="text1"/>
                <w:sz w:val="20"/>
              </w:rPr>
              <w:t>１歳児</w:t>
            </w:r>
          </w:p>
        </w:tc>
        <w:tc>
          <w:tcPr>
            <w:tcW w:w="1013" w:type="dxa"/>
            <w:shd w:val="clear" w:color="auto" w:fill="auto"/>
            <w:vAlign w:val="center"/>
          </w:tcPr>
          <w:p>
            <w:pPr>
              <w:pStyle w:val="0"/>
              <w:jc w:val="center"/>
              <w:rPr>
                <w:rFonts w:hint="default"/>
                <w:color w:val="000000" w:themeColor="text1"/>
                <w:sz w:val="20"/>
              </w:rPr>
            </w:pPr>
            <w:r>
              <w:rPr>
                <w:rFonts w:hint="eastAsia"/>
                <w:color w:val="000000" w:themeColor="text1"/>
                <w:sz w:val="20"/>
              </w:rPr>
              <w:t>２歳児</w:t>
            </w:r>
          </w:p>
        </w:tc>
        <w:tc>
          <w:tcPr>
            <w:tcW w:w="1012" w:type="dxa"/>
            <w:shd w:val="clear" w:color="auto" w:fill="auto"/>
            <w:vAlign w:val="center"/>
          </w:tcPr>
          <w:p>
            <w:pPr>
              <w:pStyle w:val="0"/>
              <w:jc w:val="center"/>
              <w:rPr>
                <w:rFonts w:hint="default"/>
                <w:color w:val="000000" w:themeColor="text1"/>
                <w:sz w:val="20"/>
              </w:rPr>
            </w:pPr>
            <w:r>
              <w:rPr>
                <w:rFonts w:hint="eastAsia"/>
                <w:color w:val="000000" w:themeColor="text1"/>
                <w:sz w:val="20"/>
              </w:rPr>
              <w:t>３歳児</w:t>
            </w:r>
          </w:p>
        </w:tc>
        <w:tc>
          <w:tcPr>
            <w:tcW w:w="1013" w:type="dxa"/>
            <w:shd w:val="clear" w:color="auto" w:fill="auto"/>
            <w:vAlign w:val="center"/>
          </w:tcPr>
          <w:p>
            <w:pPr>
              <w:pStyle w:val="0"/>
              <w:jc w:val="center"/>
              <w:rPr>
                <w:rFonts w:hint="default"/>
                <w:color w:val="000000" w:themeColor="text1"/>
                <w:sz w:val="20"/>
              </w:rPr>
            </w:pPr>
            <w:r>
              <w:rPr>
                <w:rFonts w:hint="eastAsia"/>
                <w:color w:val="000000" w:themeColor="text1"/>
                <w:sz w:val="20"/>
              </w:rPr>
              <w:t>４歳児</w:t>
            </w:r>
          </w:p>
        </w:tc>
        <w:tc>
          <w:tcPr>
            <w:tcW w:w="1012" w:type="dxa"/>
            <w:shd w:val="clear" w:color="auto" w:fill="auto"/>
            <w:vAlign w:val="center"/>
          </w:tcPr>
          <w:p>
            <w:pPr>
              <w:pStyle w:val="0"/>
              <w:jc w:val="center"/>
              <w:rPr>
                <w:rFonts w:hint="default"/>
                <w:color w:val="000000" w:themeColor="text1"/>
                <w:sz w:val="20"/>
              </w:rPr>
            </w:pPr>
            <w:r>
              <w:rPr>
                <w:rFonts w:hint="eastAsia"/>
                <w:color w:val="000000" w:themeColor="text1"/>
                <w:sz w:val="20"/>
              </w:rPr>
              <w:t>５歳児</w:t>
            </w:r>
          </w:p>
        </w:tc>
        <w:tc>
          <w:tcPr>
            <w:tcW w:w="1013" w:type="dxa"/>
            <w:shd w:val="clear" w:color="auto" w:fill="auto"/>
            <w:vAlign w:val="center"/>
          </w:tcPr>
          <w:p>
            <w:pPr>
              <w:pStyle w:val="0"/>
              <w:jc w:val="center"/>
              <w:rPr>
                <w:rFonts w:hint="default"/>
                <w:color w:val="000000" w:themeColor="text1"/>
                <w:sz w:val="20"/>
              </w:rPr>
            </w:pPr>
            <w:r>
              <w:rPr>
                <w:rFonts w:hint="eastAsia"/>
                <w:color w:val="000000" w:themeColor="text1"/>
                <w:sz w:val="20"/>
              </w:rPr>
              <w:t>合計</w:t>
            </w:r>
          </w:p>
        </w:tc>
      </w:tr>
      <w:tr>
        <w:trPr/>
        <w:tc>
          <w:tcPr>
            <w:tcW w:w="1417" w:type="dxa"/>
            <w:vMerge w:val="continue"/>
            <w:shd w:val="clear" w:color="auto" w:fill="auto"/>
            <w:vAlign w:val="center"/>
          </w:tcPr>
          <w:p>
            <w:pPr>
              <w:pStyle w:val="0"/>
              <w:rPr>
                <w:rFonts w:hint="default"/>
                <w:sz w:val="20"/>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r>
              <w:rPr>
                <w:rFonts w:hint="eastAsia"/>
                <w:color w:val="000000" w:themeColor="text1"/>
                <w:sz w:val="20"/>
              </w:rPr>
              <w:t>１号</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w:t>
            </w:r>
            <w:r>
              <w:rPr>
                <w:rFonts w:hint="eastAsia"/>
                <w:color w:val="000000" w:themeColor="text1"/>
                <w:sz w:val="20"/>
              </w:rPr>
              <w:t xml:space="preserve"> </w:t>
            </w:r>
            <w:r>
              <w:rPr>
                <w:rFonts w:hint="eastAsia"/>
                <w:color w:val="000000" w:themeColor="text1"/>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１０人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１０人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１０人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３０人</w:t>
            </w:r>
          </w:p>
        </w:tc>
      </w:tr>
      <w:tr>
        <w:trPr/>
        <w:tc>
          <w:tcPr>
            <w:tcW w:w="1417" w:type="dxa"/>
            <w:vMerge w:val="continue"/>
            <w:shd w:val="clear" w:color="auto" w:fill="auto"/>
            <w:vAlign w:val="center"/>
          </w:tcPr>
          <w:p>
            <w:pPr>
              <w:pStyle w:val="0"/>
              <w:rPr>
                <w:rFonts w:hint="default"/>
                <w:sz w:val="20"/>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r>
              <w:rPr>
                <w:rFonts w:hint="eastAsia"/>
                <w:color w:val="000000" w:themeColor="text1"/>
                <w:sz w:val="20"/>
              </w:rPr>
              <w:t>２号・３号</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６人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１２人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１２人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１５人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１５人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１５人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000000" w:themeColor="text1"/>
                <w:sz w:val="20"/>
              </w:rPr>
            </w:pPr>
            <w:r>
              <w:rPr>
                <w:rFonts w:hint="eastAsia"/>
                <w:color w:val="000000" w:themeColor="text1"/>
                <w:sz w:val="20"/>
              </w:rPr>
              <w:t>７５人</w:t>
            </w:r>
          </w:p>
        </w:tc>
      </w:tr>
      <w:tr>
        <w:trPr/>
        <w:tc>
          <w:tcPr>
            <w:tcW w:w="1417" w:type="dxa"/>
            <w:vMerge w:val="continue"/>
            <w:shd w:val="clear" w:color="auto" w:fill="auto"/>
            <w:vAlign w:val="center"/>
          </w:tcPr>
          <w:p>
            <w:pPr>
              <w:pStyle w:val="0"/>
              <w:rPr>
                <w:rFonts w:hint="default"/>
                <w:sz w:val="20"/>
              </w:rPr>
            </w:pPr>
          </w:p>
        </w:tc>
        <w:tc>
          <w:tcPr>
            <w:tcW w:w="1418" w:type="dxa"/>
            <w:shd w:val="clear" w:color="auto" w:fill="auto"/>
            <w:vAlign w:val="center"/>
          </w:tcPr>
          <w:p>
            <w:pPr>
              <w:pStyle w:val="0"/>
              <w:jc w:val="center"/>
              <w:rPr>
                <w:rFonts w:hint="default"/>
                <w:color w:val="000000" w:themeColor="text1"/>
                <w:sz w:val="20"/>
              </w:rPr>
            </w:pPr>
            <w:r>
              <w:rPr>
                <w:rFonts w:hint="eastAsia"/>
                <w:color w:val="000000" w:themeColor="text1"/>
                <w:sz w:val="20"/>
              </w:rPr>
              <w:t>合計</w:t>
            </w:r>
          </w:p>
        </w:tc>
        <w:tc>
          <w:tcPr>
            <w:tcW w:w="1012" w:type="dxa"/>
            <w:vAlign w:val="center"/>
          </w:tcPr>
          <w:p>
            <w:pPr>
              <w:pStyle w:val="0"/>
              <w:jc w:val="right"/>
              <w:rPr>
                <w:rFonts w:hint="default"/>
                <w:color w:val="000000" w:themeColor="text1"/>
                <w:sz w:val="20"/>
              </w:rPr>
            </w:pPr>
            <w:r>
              <w:rPr>
                <w:rFonts w:hint="eastAsia"/>
                <w:color w:val="000000" w:themeColor="text1"/>
                <w:sz w:val="20"/>
              </w:rPr>
              <w:t>６人</w:t>
            </w:r>
          </w:p>
        </w:tc>
        <w:tc>
          <w:tcPr>
            <w:tcW w:w="1012" w:type="dxa"/>
            <w:vAlign w:val="center"/>
          </w:tcPr>
          <w:p>
            <w:pPr>
              <w:pStyle w:val="0"/>
              <w:jc w:val="right"/>
              <w:rPr>
                <w:rFonts w:hint="default"/>
                <w:color w:val="000000" w:themeColor="text1"/>
                <w:sz w:val="20"/>
              </w:rPr>
            </w:pPr>
            <w:r>
              <w:rPr>
                <w:rFonts w:hint="eastAsia"/>
                <w:color w:val="000000" w:themeColor="text1"/>
                <w:sz w:val="20"/>
              </w:rPr>
              <w:t>１２人</w:t>
            </w:r>
          </w:p>
        </w:tc>
        <w:tc>
          <w:tcPr>
            <w:tcW w:w="1013" w:type="dxa"/>
            <w:vAlign w:val="center"/>
          </w:tcPr>
          <w:p>
            <w:pPr>
              <w:pStyle w:val="0"/>
              <w:jc w:val="right"/>
              <w:rPr>
                <w:rFonts w:hint="default"/>
                <w:color w:val="000000" w:themeColor="text1"/>
                <w:sz w:val="20"/>
              </w:rPr>
            </w:pPr>
            <w:r>
              <w:rPr>
                <w:rFonts w:hint="eastAsia"/>
                <w:color w:val="000000" w:themeColor="text1"/>
                <w:sz w:val="20"/>
              </w:rPr>
              <w:t>１２人</w:t>
            </w:r>
          </w:p>
        </w:tc>
        <w:tc>
          <w:tcPr>
            <w:tcW w:w="1012" w:type="dxa"/>
            <w:vAlign w:val="center"/>
          </w:tcPr>
          <w:p>
            <w:pPr>
              <w:pStyle w:val="0"/>
              <w:jc w:val="right"/>
              <w:rPr>
                <w:rFonts w:hint="default"/>
                <w:color w:val="000000" w:themeColor="text1"/>
                <w:sz w:val="20"/>
              </w:rPr>
            </w:pPr>
            <w:r>
              <w:rPr>
                <w:rFonts w:hint="eastAsia"/>
                <w:color w:val="000000" w:themeColor="text1"/>
                <w:sz w:val="20"/>
              </w:rPr>
              <w:t>２５人</w:t>
            </w:r>
          </w:p>
        </w:tc>
        <w:tc>
          <w:tcPr>
            <w:tcW w:w="1013" w:type="dxa"/>
            <w:vAlign w:val="center"/>
          </w:tcPr>
          <w:p>
            <w:pPr>
              <w:pStyle w:val="0"/>
              <w:jc w:val="right"/>
              <w:rPr>
                <w:rFonts w:hint="default"/>
                <w:color w:val="000000" w:themeColor="text1"/>
                <w:sz w:val="20"/>
              </w:rPr>
            </w:pPr>
            <w:r>
              <w:rPr>
                <w:rFonts w:hint="eastAsia"/>
                <w:color w:val="000000" w:themeColor="text1"/>
                <w:sz w:val="20"/>
              </w:rPr>
              <w:t>２５人</w:t>
            </w:r>
          </w:p>
        </w:tc>
        <w:tc>
          <w:tcPr>
            <w:tcW w:w="1012" w:type="dxa"/>
            <w:vAlign w:val="center"/>
          </w:tcPr>
          <w:p>
            <w:pPr>
              <w:pStyle w:val="0"/>
              <w:jc w:val="right"/>
              <w:rPr>
                <w:rFonts w:hint="default"/>
                <w:color w:val="000000" w:themeColor="text1"/>
                <w:sz w:val="20"/>
              </w:rPr>
            </w:pPr>
            <w:r>
              <w:rPr>
                <w:rFonts w:hint="eastAsia"/>
                <w:color w:val="000000" w:themeColor="text1"/>
                <w:sz w:val="20"/>
              </w:rPr>
              <w:t>２５人</w:t>
            </w:r>
          </w:p>
        </w:tc>
        <w:tc>
          <w:tcPr>
            <w:tcW w:w="1013" w:type="dxa"/>
            <w:vAlign w:val="center"/>
          </w:tcPr>
          <w:p>
            <w:pPr>
              <w:pStyle w:val="0"/>
              <w:jc w:val="right"/>
              <w:rPr>
                <w:rFonts w:hint="default"/>
                <w:color w:val="000000" w:themeColor="text1"/>
                <w:sz w:val="20"/>
              </w:rPr>
            </w:pPr>
            <w:r>
              <w:rPr>
                <w:rFonts w:hint="eastAsia"/>
                <w:color w:val="000000" w:themeColor="text1"/>
                <w:sz w:val="20"/>
              </w:rPr>
              <w:t>105</w:t>
            </w:r>
            <w:r>
              <w:rPr>
                <w:rFonts w:hint="eastAsia"/>
                <w:color w:val="000000" w:themeColor="text1"/>
                <w:sz w:val="20"/>
              </w:rPr>
              <w:t>人</w:t>
            </w:r>
          </w:p>
        </w:tc>
      </w:tr>
      <w:tr>
        <w:trPr>
          <w:trHeight w:val="35" w:hRule="atLeast"/>
        </w:trPr>
        <w:tc>
          <w:tcPr>
            <w:tcW w:w="2835" w:type="dxa"/>
            <w:gridSpan w:val="2"/>
            <w:shd w:val="clear" w:color="auto" w:fill="auto"/>
            <w:vAlign w:val="center"/>
          </w:tcPr>
          <w:p>
            <w:pPr>
              <w:pStyle w:val="0"/>
              <w:rPr>
                <w:rFonts w:hint="default"/>
                <w:color w:val="000000" w:themeColor="text1"/>
                <w:sz w:val="20"/>
              </w:rPr>
            </w:pPr>
            <w:r>
              <w:rPr>
                <w:rFonts w:hint="eastAsia"/>
                <w:color w:val="000000" w:themeColor="text1"/>
                <w:sz w:val="20"/>
              </w:rPr>
              <w:t>当園の基本理念・方針</w:t>
            </w:r>
          </w:p>
        </w:tc>
        <w:tc>
          <w:tcPr>
            <w:tcW w:w="7087" w:type="dxa"/>
            <w:gridSpan w:val="7"/>
            <w:vAlign w:val="center"/>
          </w:tcPr>
          <w:p>
            <w:pPr>
              <w:pStyle w:val="0"/>
              <w:rPr>
                <w:rFonts w:hint="default"/>
                <w:color w:val="000000" w:themeColor="text1"/>
                <w:sz w:val="20"/>
              </w:rPr>
            </w:pPr>
            <w:r>
              <w:rPr>
                <w:rFonts w:hint="eastAsia"/>
                <w:color w:val="000000" w:themeColor="text1"/>
                <w:sz w:val="20"/>
              </w:rPr>
              <w:t>○心情、意欲、態度の調和的な発達を基盤として、生き生きと</w:t>
            </w:r>
          </w:p>
          <w:p>
            <w:pPr>
              <w:pStyle w:val="0"/>
              <w:rPr>
                <w:rFonts w:hint="default"/>
                <w:color w:val="000000" w:themeColor="text1"/>
                <w:sz w:val="20"/>
              </w:rPr>
            </w:pPr>
            <w:r>
              <w:rPr>
                <w:rFonts w:hint="eastAsia"/>
                <w:color w:val="000000" w:themeColor="text1"/>
                <w:sz w:val="20"/>
              </w:rPr>
              <w:t>　活動し、健康で人間性豊かな子どもの育成に努める</w:t>
            </w:r>
          </w:p>
          <w:p>
            <w:pPr>
              <w:pStyle w:val="0"/>
              <w:rPr>
                <w:rFonts w:hint="default"/>
                <w:color w:val="000000" w:themeColor="text1"/>
                <w:sz w:val="20"/>
              </w:rPr>
            </w:pPr>
            <w:r>
              <w:rPr>
                <w:rFonts w:hint="eastAsia"/>
                <w:color w:val="000000" w:themeColor="text1"/>
                <w:sz w:val="20"/>
              </w:rPr>
              <w:t>　・元気で明るい子（健康で明るくがんばる子）</w:t>
            </w:r>
          </w:p>
          <w:p>
            <w:pPr>
              <w:pStyle w:val="0"/>
              <w:ind w:left="693" w:hanging="693" w:hangingChars="300"/>
              <w:rPr>
                <w:rFonts w:hint="default"/>
                <w:color w:val="000000" w:themeColor="text1"/>
                <w:sz w:val="20"/>
              </w:rPr>
            </w:pPr>
            <w:r>
              <w:rPr>
                <w:rFonts w:hint="eastAsia"/>
                <w:color w:val="000000" w:themeColor="text1"/>
                <w:sz w:val="20"/>
              </w:rPr>
              <w:t>　・なかよく遊べる子（自分の思いや考えを素直に表現し、友だちと仲良く遊べる子）</w:t>
            </w:r>
          </w:p>
          <w:p>
            <w:pPr>
              <w:pStyle w:val="0"/>
              <w:rPr>
                <w:rFonts w:hint="default"/>
                <w:color w:val="000000" w:themeColor="text1"/>
                <w:sz w:val="20"/>
              </w:rPr>
            </w:pPr>
            <w:r>
              <w:rPr>
                <w:rFonts w:hint="eastAsia"/>
                <w:color w:val="000000" w:themeColor="text1"/>
                <w:sz w:val="20"/>
              </w:rPr>
              <w:t>　・考える子（イメージを膨らませ、工夫して遊べる子）</w:t>
            </w:r>
          </w:p>
          <w:p>
            <w:pPr>
              <w:pStyle w:val="0"/>
              <w:ind w:left="462" w:hanging="462" w:hangingChars="200"/>
              <w:rPr>
                <w:rFonts w:hint="default"/>
                <w:color w:val="000000" w:themeColor="text1"/>
                <w:sz w:val="20"/>
              </w:rPr>
            </w:pPr>
            <w:r>
              <w:rPr>
                <w:rFonts w:hint="eastAsia"/>
                <w:color w:val="000000" w:themeColor="text1"/>
                <w:sz w:val="20"/>
              </w:rPr>
              <w:t>　・思いやりのある子（友だちとの関わりを深め、喜びや悲しみを共感し合える子）</w:t>
            </w:r>
          </w:p>
          <w:p>
            <w:pPr>
              <w:pStyle w:val="0"/>
              <w:rPr>
                <w:rFonts w:hint="default"/>
                <w:color w:val="000000" w:themeColor="text1"/>
                <w:sz w:val="20"/>
              </w:rPr>
            </w:pPr>
          </w:p>
        </w:tc>
      </w:tr>
    </w:tbl>
    <w:p>
      <w:pPr>
        <w:pStyle w:val="0"/>
        <w:jc w:val="left"/>
        <w:rPr>
          <w:rFonts w:hint="default"/>
          <w:color w:val="000000" w:themeColor="text1"/>
          <w:sz w:val="22"/>
        </w:rPr>
      </w:pPr>
    </w:p>
    <w:p>
      <w:pPr>
        <w:pStyle w:val="0"/>
        <w:jc w:val="left"/>
        <w:rPr>
          <w:rFonts w:hint="default"/>
          <w:color w:val="000000" w:themeColor="text1"/>
          <w:sz w:val="22"/>
        </w:rPr>
      </w:pPr>
      <w:r>
        <w:rPr>
          <w:rFonts w:hint="eastAsia"/>
          <w:b w:val="1"/>
          <w:color w:val="000000" w:themeColor="text1"/>
          <w:sz w:val="22"/>
        </w:rPr>
        <w:t>（３）施設の概要　ばら棟</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敷地</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敷地全体</w:t>
            </w:r>
          </w:p>
        </w:tc>
        <w:tc>
          <w:tcPr>
            <w:tcW w:w="5386" w:type="dxa"/>
            <w:vAlign w:val="center"/>
          </w:tcPr>
          <w:p>
            <w:pPr>
              <w:pStyle w:val="0"/>
              <w:jc w:val="right"/>
              <w:rPr>
                <w:rFonts w:hint="default"/>
                <w:color w:val="000000" w:themeColor="text1"/>
                <w:sz w:val="20"/>
              </w:rPr>
            </w:pPr>
            <w:r>
              <w:rPr>
                <w:rFonts w:hint="eastAsia"/>
                <w:color w:val="000000" w:themeColor="text1"/>
                <w:sz w:val="20"/>
              </w:rPr>
              <w:t>1,740</w:t>
            </w:r>
            <w:r>
              <w:rPr>
                <w:rFonts w:hint="eastAsia"/>
                <w:color w:val="000000" w:themeColor="text1"/>
                <w:sz w:val="20"/>
              </w:rPr>
              <w:t>．</w:t>
            </w:r>
            <w:r>
              <w:rPr>
                <w:rFonts w:hint="eastAsia"/>
                <w:color w:val="000000" w:themeColor="text1"/>
                <w:sz w:val="20"/>
              </w:rPr>
              <w:t>62</w:t>
            </w:r>
            <w:r>
              <w:rPr>
                <w:rFonts w:hint="eastAsia"/>
                <w:color w:val="000000" w:themeColor="text1"/>
                <w:sz w:val="20"/>
              </w:rPr>
              <w:t>　㎡</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園庭</w:t>
            </w:r>
          </w:p>
        </w:tc>
        <w:tc>
          <w:tcPr>
            <w:tcW w:w="5386" w:type="dxa"/>
            <w:vAlign w:val="center"/>
          </w:tcPr>
          <w:p>
            <w:pPr>
              <w:pStyle w:val="0"/>
              <w:jc w:val="right"/>
              <w:rPr>
                <w:rFonts w:hint="default"/>
                <w:color w:val="000000" w:themeColor="text1"/>
                <w:sz w:val="20"/>
              </w:rPr>
            </w:pPr>
            <w:r>
              <w:rPr>
                <w:rFonts w:hint="eastAsia"/>
                <w:color w:val="000000" w:themeColor="text1"/>
                <w:sz w:val="20"/>
              </w:rPr>
              <w:t>500</w:t>
            </w:r>
            <w:r>
              <w:rPr>
                <w:rFonts w:hint="eastAsia"/>
                <w:color w:val="000000" w:themeColor="text1"/>
                <w:sz w:val="20"/>
              </w:rPr>
              <w:t>　㎡</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園舎</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構造</w:t>
            </w:r>
          </w:p>
        </w:tc>
        <w:tc>
          <w:tcPr>
            <w:tcW w:w="5386" w:type="dxa"/>
            <w:vAlign w:val="center"/>
          </w:tcPr>
          <w:p>
            <w:pPr>
              <w:pStyle w:val="0"/>
              <w:wordWrap w:val="0"/>
              <w:ind w:right="241" w:rightChars="100"/>
              <w:jc w:val="right"/>
              <w:rPr>
                <w:rFonts w:hint="default"/>
                <w:color w:val="000000" w:themeColor="text1"/>
                <w:sz w:val="20"/>
              </w:rPr>
            </w:pPr>
            <w:r>
              <w:rPr>
                <w:rFonts w:hint="eastAsia"/>
                <w:color w:val="000000" w:themeColor="text1"/>
                <w:sz w:val="20"/>
              </w:rPr>
              <w:t>鉄筋コンクリート造　２階建て</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延べ</w:t>
            </w:r>
          </w:p>
        </w:tc>
        <w:tc>
          <w:tcPr>
            <w:tcW w:w="5386" w:type="dxa"/>
            <w:vAlign w:val="center"/>
          </w:tcPr>
          <w:p>
            <w:pPr>
              <w:pStyle w:val="0"/>
              <w:jc w:val="right"/>
              <w:rPr>
                <w:rFonts w:hint="default"/>
                <w:color w:val="000000" w:themeColor="text1"/>
                <w:sz w:val="20"/>
              </w:rPr>
            </w:pPr>
            <w:r>
              <w:rPr>
                <w:rFonts w:hint="eastAsia"/>
                <w:color w:val="000000" w:themeColor="text1"/>
                <w:sz w:val="20"/>
              </w:rPr>
              <w:t>1,059</w:t>
            </w:r>
            <w:r>
              <w:rPr>
                <w:rFonts w:hint="eastAsia"/>
                <w:color w:val="000000" w:themeColor="text1"/>
                <w:sz w:val="20"/>
              </w:rPr>
              <w:t>．</w:t>
            </w:r>
            <w:r>
              <w:rPr>
                <w:rFonts w:hint="eastAsia"/>
                <w:color w:val="000000" w:themeColor="text1"/>
                <w:sz w:val="20"/>
              </w:rPr>
              <w:t>72</w:t>
            </w:r>
            <w:r>
              <w:rPr>
                <w:rFonts w:hint="eastAsia"/>
                <w:color w:val="000000" w:themeColor="text1"/>
                <w:sz w:val="20"/>
              </w:rPr>
              <w:t>　㎡</w:t>
            </w:r>
          </w:p>
        </w:tc>
      </w:tr>
    </w:tbl>
    <w:p>
      <w:pPr>
        <w:pStyle w:val="0"/>
        <w:jc w:val="left"/>
        <w:rPr>
          <w:rFonts w:hint="default"/>
          <w:b w:val="1"/>
          <w:color w:val="000000" w:themeColor="text1"/>
          <w:sz w:val="22"/>
        </w:rPr>
      </w:pPr>
      <w:r>
        <w:rPr>
          <w:rFonts w:hint="eastAsia"/>
          <w:color w:val="000000" w:themeColor="text1"/>
          <w:sz w:val="22"/>
        </w:rPr>
        <w:t>　　　</w:t>
      </w:r>
      <w:r>
        <w:rPr>
          <w:rFonts w:hint="eastAsia"/>
          <w:b w:val="1"/>
          <w:color w:val="000000" w:themeColor="text1"/>
          <w:sz w:val="22"/>
        </w:rPr>
        <w:t>施設の概要　ゆり棟</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敷地</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敷地全体</w:t>
            </w:r>
          </w:p>
        </w:tc>
        <w:tc>
          <w:tcPr>
            <w:tcW w:w="5386" w:type="dxa"/>
            <w:vAlign w:val="center"/>
          </w:tcPr>
          <w:p>
            <w:pPr>
              <w:pStyle w:val="0"/>
              <w:jc w:val="right"/>
              <w:rPr>
                <w:rFonts w:hint="default"/>
                <w:color w:val="000000" w:themeColor="text1"/>
                <w:sz w:val="20"/>
              </w:rPr>
            </w:pPr>
            <w:r>
              <w:rPr>
                <w:rFonts w:hint="eastAsia"/>
                <w:color w:val="000000" w:themeColor="text1"/>
                <w:sz w:val="20"/>
              </w:rPr>
              <w:t>　</w:t>
            </w:r>
            <w:r>
              <w:rPr>
                <w:rFonts w:hint="eastAsia"/>
                <w:color w:val="000000" w:themeColor="text1"/>
                <w:sz w:val="20"/>
              </w:rPr>
              <w:t>1375.00</w:t>
            </w:r>
            <w:r>
              <w:rPr>
                <w:rFonts w:hint="eastAsia"/>
                <w:color w:val="000000" w:themeColor="text1"/>
                <w:sz w:val="20"/>
              </w:rPr>
              <w:t>㎡</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園庭</w:t>
            </w:r>
          </w:p>
        </w:tc>
        <w:tc>
          <w:tcPr>
            <w:tcW w:w="5386" w:type="dxa"/>
            <w:vAlign w:val="center"/>
          </w:tcPr>
          <w:p>
            <w:pPr>
              <w:pStyle w:val="0"/>
              <w:jc w:val="right"/>
              <w:rPr>
                <w:rFonts w:hint="default"/>
                <w:color w:val="000000" w:themeColor="text1"/>
                <w:sz w:val="20"/>
              </w:rPr>
            </w:pPr>
            <w:r>
              <w:rPr>
                <w:rFonts w:hint="eastAsia"/>
                <w:color w:val="000000" w:themeColor="text1"/>
                <w:sz w:val="20"/>
              </w:rPr>
              <w:t>902</w:t>
            </w:r>
            <w:r>
              <w:rPr>
                <w:rFonts w:hint="eastAsia"/>
                <w:color w:val="000000" w:themeColor="text1"/>
                <w:sz w:val="20"/>
              </w:rPr>
              <w:t>　㎡</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園舎</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構造</w:t>
            </w:r>
          </w:p>
        </w:tc>
        <w:tc>
          <w:tcPr>
            <w:tcW w:w="5386" w:type="dxa"/>
            <w:vAlign w:val="center"/>
          </w:tcPr>
          <w:p>
            <w:pPr>
              <w:pStyle w:val="0"/>
              <w:wordWrap w:val="0"/>
              <w:ind w:right="241" w:rightChars="100"/>
              <w:jc w:val="right"/>
              <w:rPr>
                <w:rFonts w:hint="default"/>
                <w:color w:val="000000" w:themeColor="text1"/>
                <w:sz w:val="20"/>
              </w:rPr>
            </w:pPr>
            <w:r>
              <w:rPr>
                <w:rFonts w:hint="eastAsia"/>
                <w:color w:val="000000" w:themeColor="text1"/>
                <w:sz w:val="20"/>
              </w:rPr>
              <w:t>木造　平屋建て</w:t>
            </w:r>
          </w:p>
        </w:tc>
      </w:tr>
      <w:tr>
        <w:trPr/>
        <w:tc>
          <w:tcPr>
            <w:tcW w:w="2835" w:type="dxa"/>
            <w:vMerge w:val="continue"/>
            <w:shd w:val="clear" w:color="auto" w:fill="auto"/>
            <w:vAlign w:val="center"/>
          </w:tcPr>
          <w:p>
            <w:pPr>
              <w:pStyle w:val="0"/>
              <w:rPr>
                <w:rFonts w:hint="default"/>
              </w:rPr>
            </w:pP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延べ</w:t>
            </w:r>
          </w:p>
        </w:tc>
        <w:tc>
          <w:tcPr>
            <w:tcW w:w="5386" w:type="dxa"/>
            <w:vAlign w:val="center"/>
          </w:tcPr>
          <w:p>
            <w:pPr>
              <w:pStyle w:val="0"/>
              <w:jc w:val="right"/>
              <w:rPr>
                <w:rFonts w:hint="default"/>
                <w:color w:val="000000" w:themeColor="text1"/>
                <w:sz w:val="20"/>
              </w:rPr>
            </w:pPr>
            <w:r>
              <w:rPr>
                <w:rFonts w:hint="eastAsia"/>
                <w:color w:val="000000" w:themeColor="text1"/>
                <w:sz w:val="20"/>
              </w:rPr>
              <w:t>698</w:t>
            </w:r>
            <w:r>
              <w:rPr>
                <w:rFonts w:hint="eastAsia"/>
                <w:color w:val="000000" w:themeColor="text1"/>
                <w:sz w:val="20"/>
              </w:rPr>
              <w:t>．</w:t>
            </w:r>
            <w:r>
              <w:rPr>
                <w:rFonts w:hint="eastAsia"/>
                <w:color w:val="000000" w:themeColor="text1"/>
                <w:sz w:val="20"/>
              </w:rPr>
              <w:t>00</w:t>
            </w:r>
            <w:r>
              <w:rPr>
                <w:rFonts w:hint="eastAsia"/>
                <w:color w:val="000000" w:themeColor="text1"/>
                <w:sz w:val="20"/>
              </w:rPr>
              <w:t>　㎡</w:t>
            </w:r>
          </w:p>
        </w:tc>
      </w:tr>
    </w:tbl>
    <w:p>
      <w:pPr>
        <w:pStyle w:val="0"/>
        <w:jc w:val="left"/>
        <w:rPr>
          <w:rFonts w:hint="default"/>
          <w:b w:val="1"/>
          <w:color w:val="000000" w:themeColor="text1"/>
          <w:sz w:val="22"/>
        </w:rPr>
      </w:pPr>
      <w:r>
        <w:rPr>
          <w:rFonts w:hint="eastAsia"/>
          <w:b w:val="1"/>
          <w:color w:val="000000" w:themeColor="text1"/>
          <w:sz w:val="22"/>
        </w:rPr>
        <w:t>（４）主な設備の概要　ばら棟</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shd w:val="clear" w:color="auto" w:fill="auto"/>
            <w:vAlign w:val="center"/>
          </w:tcPr>
          <w:p>
            <w:pPr>
              <w:pStyle w:val="0"/>
              <w:jc w:val="center"/>
              <w:rPr>
                <w:rFonts w:hint="default"/>
                <w:color w:val="000000" w:themeColor="text1"/>
                <w:sz w:val="20"/>
              </w:rPr>
            </w:pPr>
            <w:r>
              <w:rPr>
                <w:rFonts w:hint="eastAsia"/>
                <w:color w:val="000000" w:themeColor="text1"/>
                <w:sz w:val="20"/>
              </w:rPr>
              <w:t>設備</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部屋数</w:t>
            </w:r>
          </w:p>
        </w:tc>
        <w:tc>
          <w:tcPr>
            <w:tcW w:w="5386" w:type="dxa"/>
            <w:shd w:val="clear" w:color="auto" w:fill="auto"/>
            <w:vAlign w:val="center"/>
          </w:tcPr>
          <w:p>
            <w:pPr>
              <w:pStyle w:val="0"/>
              <w:jc w:val="center"/>
              <w:rPr>
                <w:rFonts w:hint="default"/>
                <w:color w:val="000000" w:themeColor="text1"/>
                <w:sz w:val="20"/>
              </w:rPr>
            </w:pPr>
            <w:r>
              <w:rPr>
                <w:rFonts w:hint="eastAsia"/>
                <w:color w:val="000000" w:themeColor="text1"/>
                <w:sz w:val="20"/>
              </w:rPr>
              <w:t>備考</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 xml:space="preserve">  </w:t>
            </w:r>
            <w:r>
              <w:rPr>
                <w:rFonts w:hint="eastAsia"/>
                <w:color w:val="000000" w:themeColor="text1"/>
                <w:sz w:val="20"/>
              </w:rPr>
              <w:t>乳児室</w:t>
            </w:r>
          </w:p>
        </w:tc>
        <w:tc>
          <w:tcPr>
            <w:tcW w:w="1701" w:type="dxa"/>
            <w:vAlign w:val="center"/>
          </w:tcPr>
          <w:p>
            <w:pPr>
              <w:pStyle w:val="0"/>
              <w:jc w:val="right"/>
              <w:rPr>
                <w:rFonts w:hint="default"/>
                <w:color w:val="000000" w:themeColor="text1"/>
                <w:sz w:val="20"/>
              </w:rPr>
            </w:pPr>
            <w:r>
              <w:rPr>
                <w:rFonts w:hint="eastAsia"/>
                <w:color w:val="000000" w:themeColor="text1"/>
                <w:sz w:val="20"/>
              </w:rPr>
              <w:t>１　室</w:t>
            </w:r>
          </w:p>
        </w:tc>
        <w:tc>
          <w:tcPr>
            <w:tcW w:w="5386" w:type="dxa"/>
            <w:vAlign w:val="center"/>
          </w:tcPr>
          <w:p>
            <w:pPr>
              <w:pStyle w:val="0"/>
              <w:rPr>
                <w:rFonts w:hint="default"/>
                <w:color w:val="000000" w:themeColor="text1"/>
                <w:sz w:val="20"/>
              </w:rPr>
            </w:pPr>
            <w:r>
              <w:rPr>
                <w:rFonts w:hint="eastAsia"/>
                <w:color w:val="000000" w:themeColor="text1"/>
                <w:sz w:val="20"/>
              </w:rPr>
              <w:t>つぼみ組：</w:t>
            </w:r>
            <w:r>
              <w:rPr>
                <w:rFonts w:hint="eastAsia"/>
                <w:color w:val="000000" w:themeColor="text1"/>
                <w:sz w:val="20"/>
              </w:rPr>
              <w:t>0</w:t>
            </w:r>
            <w:r>
              <w:rPr>
                <w:rFonts w:hint="eastAsia"/>
                <w:color w:val="000000" w:themeColor="text1"/>
                <w:sz w:val="20"/>
              </w:rPr>
              <w:t>歳児</w:t>
            </w: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ほふく室</w:t>
            </w:r>
          </w:p>
        </w:tc>
        <w:tc>
          <w:tcPr>
            <w:tcW w:w="1701" w:type="dxa"/>
            <w:vAlign w:val="center"/>
          </w:tcPr>
          <w:p>
            <w:pPr>
              <w:pStyle w:val="0"/>
              <w:jc w:val="right"/>
              <w:rPr>
                <w:rFonts w:hint="default"/>
                <w:color w:val="000000" w:themeColor="text1"/>
                <w:sz w:val="20"/>
              </w:rPr>
            </w:pPr>
            <w:r>
              <w:rPr>
                <w:rFonts w:hint="eastAsia"/>
                <w:color w:val="000000" w:themeColor="text1"/>
                <w:sz w:val="20"/>
              </w:rPr>
              <w:t>１　室</w:t>
            </w:r>
          </w:p>
        </w:tc>
        <w:tc>
          <w:tcPr>
            <w:tcW w:w="5386" w:type="dxa"/>
            <w:vAlign w:val="center"/>
          </w:tcPr>
          <w:p>
            <w:pPr>
              <w:pStyle w:val="0"/>
              <w:rPr>
                <w:rFonts w:hint="default"/>
                <w:color w:val="000000" w:themeColor="text1"/>
                <w:sz w:val="20"/>
              </w:rPr>
            </w:pPr>
            <w:r>
              <w:rPr>
                <w:rFonts w:hint="eastAsia"/>
                <w:color w:val="000000" w:themeColor="text1"/>
                <w:sz w:val="20"/>
              </w:rPr>
              <w:t>う　め組：</w:t>
            </w:r>
            <w:r>
              <w:rPr>
                <w:rFonts w:hint="eastAsia"/>
                <w:color w:val="000000" w:themeColor="text1"/>
                <w:sz w:val="20"/>
              </w:rPr>
              <w:t>1</w:t>
            </w:r>
            <w:r>
              <w:rPr>
                <w:rFonts w:hint="eastAsia"/>
                <w:color w:val="000000" w:themeColor="text1"/>
                <w:sz w:val="20"/>
              </w:rPr>
              <w:t>歳児</w:t>
            </w: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保育室</w:t>
            </w:r>
          </w:p>
        </w:tc>
        <w:tc>
          <w:tcPr>
            <w:tcW w:w="1701" w:type="dxa"/>
            <w:vAlign w:val="center"/>
          </w:tcPr>
          <w:p>
            <w:pPr>
              <w:pStyle w:val="0"/>
              <w:jc w:val="right"/>
              <w:rPr>
                <w:rFonts w:hint="default"/>
                <w:color w:val="000000" w:themeColor="text1"/>
                <w:sz w:val="20"/>
              </w:rPr>
            </w:pPr>
            <w:r>
              <w:rPr>
                <w:rFonts w:hint="eastAsia"/>
                <w:color w:val="000000" w:themeColor="text1"/>
                <w:sz w:val="20"/>
              </w:rPr>
              <w:t>２　室</w:t>
            </w:r>
          </w:p>
        </w:tc>
        <w:tc>
          <w:tcPr>
            <w:tcW w:w="5386" w:type="dxa"/>
            <w:vAlign w:val="center"/>
          </w:tcPr>
          <w:p>
            <w:pPr>
              <w:pStyle w:val="0"/>
              <w:rPr>
                <w:rFonts w:hint="default"/>
                <w:color w:val="000000" w:themeColor="text1"/>
                <w:sz w:val="20"/>
              </w:rPr>
            </w:pPr>
            <w:r>
              <w:rPr>
                <w:rFonts w:hint="eastAsia"/>
                <w:color w:val="000000" w:themeColor="text1"/>
                <w:sz w:val="20"/>
              </w:rPr>
              <w:t>さくら組：</w:t>
            </w:r>
            <w:r>
              <w:rPr>
                <w:rFonts w:hint="eastAsia"/>
                <w:color w:val="000000" w:themeColor="text1"/>
                <w:sz w:val="20"/>
              </w:rPr>
              <w:t>2</w:t>
            </w:r>
            <w:r>
              <w:rPr>
                <w:rFonts w:hint="eastAsia"/>
                <w:color w:val="000000" w:themeColor="text1"/>
                <w:sz w:val="20"/>
              </w:rPr>
              <w:t>歳児クラス</w:t>
            </w:r>
          </w:p>
          <w:p>
            <w:pPr>
              <w:pStyle w:val="0"/>
              <w:rPr>
                <w:rFonts w:hint="default"/>
                <w:color w:val="000000" w:themeColor="text1"/>
                <w:sz w:val="20"/>
              </w:rPr>
            </w:pPr>
            <w:r>
              <w:rPr>
                <w:rFonts w:hint="eastAsia"/>
                <w:color w:val="000000" w:themeColor="text1"/>
                <w:sz w:val="20"/>
              </w:rPr>
              <w:t>ば　ら組：</w:t>
            </w:r>
            <w:r>
              <w:rPr>
                <w:rFonts w:hint="eastAsia"/>
                <w:color w:val="000000" w:themeColor="text1"/>
                <w:sz w:val="20"/>
              </w:rPr>
              <w:t>3</w:t>
            </w:r>
            <w:r>
              <w:rPr>
                <w:rFonts w:hint="eastAsia"/>
                <w:color w:val="000000" w:themeColor="text1"/>
                <w:sz w:val="20"/>
              </w:rPr>
              <w:t>歳児クラス</w:t>
            </w: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遊戯室</w:t>
            </w:r>
          </w:p>
        </w:tc>
        <w:tc>
          <w:tcPr>
            <w:tcW w:w="1701" w:type="dxa"/>
            <w:vAlign w:val="center"/>
          </w:tcPr>
          <w:p>
            <w:pPr>
              <w:pStyle w:val="0"/>
              <w:jc w:val="right"/>
              <w:rPr>
                <w:rFonts w:hint="default"/>
                <w:color w:val="000000" w:themeColor="text1"/>
                <w:sz w:val="20"/>
              </w:rPr>
            </w:pPr>
            <w:r>
              <w:rPr>
                <w:rFonts w:hint="eastAsia"/>
                <w:color w:val="000000" w:themeColor="text1"/>
                <w:sz w:val="20"/>
              </w:rPr>
              <w:t>１　室</w:t>
            </w:r>
          </w:p>
        </w:tc>
        <w:tc>
          <w:tcPr>
            <w:tcW w:w="5386" w:type="dxa"/>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調理室</w:t>
            </w:r>
          </w:p>
        </w:tc>
        <w:tc>
          <w:tcPr>
            <w:tcW w:w="1701" w:type="dxa"/>
            <w:vAlign w:val="center"/>
          </w:tcPr>
          <w:p>
            <w:pPr>
              <w:pStyle w:val="0"/>
              <w:jc w:val="right"/>
              <w:rPr>
                <w:rFonts w:hint="default"/>
                <w:color w:val="000000" w:themeColor="text1"/>
                <w:sz w:val="20"/>
              </w:rPr>
            </w:pPr>
            <w:r>
              <w:rPr>
                <w:rFonts w:hint="eastAsia"/>
                <w:color w:val="000000" w:themeColor="text1"/>
                <w:sz w:val="20"/>
              </w:rPr>
              <w:t>１　室</w:t>
            </w:r>
          </w:p>
        </w:tc>
        <w:tc>
          <w:tcPr>
            <w:tcW w:w="5386" w:type="dxa"/>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職員室</w:t>
            </w:r>
          </w:p>
        </w:tc>
        <w:tc>
          <w:tcPr>
            <w:tcW w:w="1701" w:type="dxa"/>
            <w:vAlign w:val="center"/>
          </w:tcPr>
          <w:p>
            <w:pPr>
              <w:pStyle w:val="0"/>
              <w:jc w:val="right"/>
              <w:rPr>
                <w:rFonts w:hint="default"/>
                <w:color w:val="000000" w:themeColor="text1"/>
                <w:sz w:val="20"/>
              </w:rPr>
            </w:pPr>
            <w:r>
              <w:rPr>
                <w:rFonts w:hint="eastAsia"/>
                <w:color w:val="000000" w:themeColor="text1"/>
                <w:sz w:val="20"/>
              </w:rPr>
              <w:t>１　室</w:t>
            </w:r>
          </w:p>
        </w:tc>
        <w:tc>
          <w:tcPr>
            <w:tcW w:w="5386" w:type="dxa"/>
            <w:vAlign w:val="center"/>
          </w:tcPr>
          <w:p>
            <w:pPr>
              <w:pStyle w:val="0"/>
              <w:rPr>
                <w:rFonts w:hint="default"/>
                <w:color w:val="000000" w:themeColor="text1"/>
                <w:sz w:val="20"/>
              </w:rPr>
            </w:pPr>
          </w:p>
        </w:tc>
      </w:tr>
      <w:tr>
        <w:trPr/>
        <w:tc>
          <w:tcPr>
            <w:tcW w:w="2835" w:type="dxa"/>
            <w:shd w:val="clear" w:color="auto" w:fill="auto"/>
            <w:vAlign w:val="center"/>
          </w:tcPr>
          <w:p>
            <w:pPr>
              <w:pStyle w:val="0"/>
              <w:rPr>
                <w:rFonts w:hint="default"/>
                <w:color w:val="000000" w:themeColor="text1"/>
                <w:sz w:val="20"/>
              </w:rPr>
            </w:pPr>
          </w:p>
        </w:tc>
        <w:tc>
          <w:tcPr>
            <w:tcW w:w="1701" w:type="dxa"/>
            <w:vAlign w:val="center"/>
          </w:tcPr>
          <w:p>
            <w:pPr>
              <w:pStyle w:val="0"/>
              <w:jc w:val="right"/>
              <w:rPr>
                <w:rFonts w:hint="default"/>
                <w:color w:val="000000" w:themeColor="text1"/>
                <w:sz w:val="20"/>
              </w:rPr>
            </w:pPr>
          </w:p>
        </w:tc>
        <w:tc>
          <w:tcPr>
            <w:tcW w:w="5386" w:type="dxa"/>
            <w:vAlign w:val="center"/>
          </w:tcPr>
          <w:p>
            <w:pPr>
              <w:pStyle w:val="0"/>
              <w:rPr>
                <w:rFonts w:hint="default"/>
                <w:color w:val="000000" w:themeColor="text1"/>
                <w:sz w:val="20"/>
              </w:rPr>
            </w:pPr>
          </w:p>
        </w:tc>
      </w:tr>
    </w:tbl>
    <w:p>
      <w:pPr>
        <w:pStyle w:val="0"/>
        <w:jc w:val="left"/>
        <w:rPr>
          <w:rFonts w:hint="default"/>
          <w:b w:val="1"/>
          <w:color w:val="000000" w:themeColor="text1"/>
          <w:sz w:val="22"/>
        </w:rPr>
      </w:pPr>
      <w:r>
        <w:rPr>
          <w:rFonts w:hint="eastAsia"/>
          <w:color w:val="000000" w:themeColor="text1"/>
          <w:sz w:val="22"/>
        </w:rPr>
        <w:t>　　　</w:t>
      </w:r>
      <w:r>
        <w:rPr>
          <w:rFonts w:hint="eastAsia"/>
          <w:b w:val="1"/>
          <w:color w:val="000000" w:themeColor="text1"/>
          <w:sz w:val="22"/>
        </w:rPr>
        <w:t>主な設備の概要　ゆり棟</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shd w:val="clear" w:color="auto" w:fill="auto"/>
            <w:vAlign w:val="center"/>
          </w:tcPr>
          <w:p>
            <w:pPr>
              <w:pStyle w:val="0"/>
              <w:jc w:val="center"/>
              <w:rPr>
                <w:rFonts w:hint="default"/>
                <w:color w:val="000000" w:themeColor="text1"/>
                <w:sz w:val="20"/>
              </w:rPr>
            </w:pPr>
            <w:r>
              <w:rPr>
                <w:rFonts w:hint="eastAsia"/>
                <w:color w:val="000000" w:themeColor="text1"/>
                <w:sz w:val="20"/>
              </w:rPr>
              <w:t>設備</w:t>
            </w:r>
          </w:p>
        </w:tc>
        <w:tc>
          <w:tcPr>
            <w:tcW w:w="1701" w:type="dxa"/>
            <w:shd w:val="clear" w:color="auto" w:fill="auto"/>
            <w:vAlign w:val="center"/>
          </w:tcPr>
          <w:p>
            <w:pPr>
              <w:pStyle w:val="0"/>
              <w:jc w:val="center"/>
              <w:rPr>
                <w:rFonts w:hint="default"/>
                <w:color w:val="000000" w:themeColor="text1"/>
                <w:sz w:val="20"/>
              </w:rPr>
            </w:pPr>
            <w:r>
              <w:rPr>
                <w:rFonts w:hint="eastAsia"/>
                <w:color w:val="000000" w:themeColor="text1"/>
                <w:sz w:val="20"/>
              </w:rPr>
              <w:t>部屋数</w:t>
            </w:r>
          </w:p>
        </w:tc>
        <w:tc>
          <w:tcPr>
            <w:tcW w:w="5386" w:type="dxa"/>
            <w:shd w:val="clear" w:color="auto" w:fill="auto"/>
            <w:vAlign w:val="center"/>
          </w:tcPr>
          <w:p>
            <w:pPr>
              <w:pStyle w:val="0"/>
              <w:jc w:val="center"/>
              <w:rPr>
                <w:rFonts w:hint="default"/>
                <w:color w:val="000000" w:themeColor="text1"/>
                <w:sz w:val="20"/>
              </w:rPr>
            </w:pPr>
            <w:r>
              <w:rPr>
                <w:rFonts w:hint="eastAsia"/>
                <w:color w:val="000000" w:themeColor="text1"/>
                <w:sz w:val="20"/>
              </w:rPr>
              <w:t>備考</w:t>
            </w: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保育室</w:t>
            </w:r>
          </w:p>
        </w:tc>
        <w:tc>
          <w:tcPr>
            <w:tcW w:w="1701" w:type="dxa"/>
            <w:vAlign w:val="center"/>
          </w:tcPr>
          <w:p>
            <w:pPr>
              <w:pStyle w:val="0"/>
              <w:jc w:val="right"/>
              <w:rPr>
                <w:rFonts w:hint="default"/>
                <w:sz w:val="20"/>
              </w:rPr>
            </w:pPr>
            <w:r>
              <w:rPr>
                <w:rFonts w:hint="eastAsia"/>
                <w:sz w:val="20"/>
              </w:rPr>
              <w:t>２　室</w:t>
            </w:r>
          </w:p>
        </w:tc>
        <w:tc>
          <w:tcPr>
            <w:tcW w:w="5386" w:type="dxa"/>
            <w:vAlign w:val="center"/>
          </w:tcPr>
          <w:p>
            <w:pPr>
              <w:pStyle w:val="0"/>
              <w:rPr>
                <w:rFonts w:hint="default"/>
                <w:sz w:val="18"/>
              </w:rPr>
            </w:pPr>
            <w:r>
              <w:rPr>
                <w:rFonts w:hint="eastAsia"/>
                <w:sz w:val="20"/>
              </w:rPr>
              <w:t>すみれ組</w:t>
            </w:r>
            <w:r>
              <w:rPr>
                <w:rFonts w:hint="eastAsia"/>
                <w:sz w:val="20"/>
              </w:rPr>
              <w:t>:</w:t>
            </w:r>
            <w:r>
              <w:rPr>
                <w:rFonts w:hint="eastAsia"/>
                <w:sz w:val="20"/>
              </w:rPr>
              <w:t>４歳児クラス、</w:t>
            </w:r>
          </w:p>
          <w:p>
            <w:pPr>
              <w:pStyle w:val="0"/>
              <w:rPr>
                <w:rFonts w:hint="default"/>
                <w:sz w:val="20"/>
              </w:rPr>
            </w:pPr>
            <w:r>
              <w:rPr>
                <w:rFonts w:hint="eastAsia"/>
                <w:sz w:val="20"/>
              </w:rPr>
              <w:t>ゆ　り組：５歳児クラス</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　遊戯室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　職員室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　時間外保育室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color w:val="000000" w:themeColor="text1"/>
                <w:sz w:val="20"/>
              </w:rPr>
            </w:pPr>
          </w:p>
        </w:tc>
        <w:tc>
          <w:tcPr>
            <w:tcW w:w="1701" w:type="dxa"/>
            <w:vAlign w:val="center"/>
          </w:tcPr>
          <w:p>
            <w:pPr>
              <w:pStyle w:val="0"/>
              <w:jc w:val="right"/>
              <w:rPr>
                <w:rFonts w:hint="default"/>
                <w:color w:val="000000" w:themeColor="text1"/>
                <w:sz w:val="20"/>
              </w:rPr>
            </w:pPr>
          </w:p>
        </w:tc>
        <w:tc>
          <w:tcPr>
            <w:tcW w:w="5386" w:type="dxa"/>
            <w:vAlign w:val="center"/>
          </w:tcPr>
          <w:p>
            <w:pPr>
              <w:pStyle w:val="0"/>
              <w:rPr>
                <w:rFonts w:hint="default"/>
                <w:color w:val="000000" w:themeColor="text1"/>
                <w:sz w:val="20"/>
              </w:rPr>
            </w:pPr>
          </w:p>
        </w:tc>
      </w:tr>
      <w:tr>
        <w:trPr/>
        <w:tc>
          <w:tcPr>
            <w:tcW w:w="2835" w:type="dxa"/>
            <w:shd w:val="clear" w:color="auto" w:fill="auto"/>
            <w:vAlign w:val="center"/>
          </w:tcPr>
          <w:p>
            <w:pPr>
              <w:pStyle w:val="0"/>
              <w:rPr>
                <w:rFonts w:hint="default"/>
                <w:color w:val="000000" w:themeColor="text1"/>
                <w:sz w:val="20"/>
              </w:rPr>
            </w:pPr>
          </w:p>
        </w:tc>
        <w:tc>
          <w:tcPr>
            <w:tcW w:w="1701" w:type="dxa"/>
            <w:vAlign w:val="center"/>
          </w:tcPr>
          <w:p>
            <w:pPr>
              <w:pStyle w:val="0"/>
              <w:jc w:val="right"/>
              <w:rPr>
                <w:rFonts w:hint="default"/>
                <w:color w:val="000000" w:themeColor="text1"/>
                <w:sz w:val="20"/>
              </w:rPr>
            </w:pPr>
          </w:p>
        </w:tc>
        <w:tc>
          <w:tcPr>
            <w:tcW w:w="5386" w:type="dxa"/>
            <w:vAlign w:val="center"/>
          </w:tcPr>
          <w:p>
            <w:pPr>
              <w:pStyle w:val="0"/>
              <w:rPr>
                <w:rFonts w:hint="default"/>
                <w:color w:val="000000" w:themeColor="text1"/>
                <w:sz w:val="20"/>
              </w:rPr>
            </w:pPr>
          </w:p>
        </w:tc>
      </w:tr>
      <w:tr>
        <w:trPr>
          <w:trHeight w:val="15" w:hRule="atLeast"/>
        </w:trPr>
        <w:tc>
          <w:tcPr>
            <w:tcW w:w="2835" w:type="dxa"/>
            <w:shd w:val="clear" w:color="auto" w:fill="auto"/>
            <w:vAlign w:val="center"/>
          </w:tcPr>
          <w:p>
            <w:pPr>
              <w:pStyle w:val="0"/>
              <w:rPr>
                <w:rFonts w:hint="default"/>
                <w:color w:val="000000" w:themeColor="text1"/>
                <w:sz w:val="20"/>
              </w:rPr>
            </w:pPr>
          </w:p>
        </w:tc>
        <w:tc>
          <w:tcPr>
            <w:tcW w:w="1701" w:type="dxa"/>
            <w:vAlign w:val="center"/>
          </w:tcPr>
          <w:p>
            <w:pPr>
              <w:pStyle w:val="0"/>
              <w:jc w:val="right"/>
              <w:rPr>
                <w:rFonts w:hint="default"/>
                <w:color w:val="000000" w:themeColor="text1"/>
                <w:sz w:val="20"/>
              </w:rPr>
            </w:pPr>
          </w:p>
        </w:tc>
        <w:tc>
          <w:tcPr>
            <w:tcW w:w="5386" w:type="dxa"/>
            <w:vAlign w:val="center"/>
          </w:tcPr>
          <w:p>
            <w:pPr>
              <w:pStyle w:val="0"/>
              <w:rPr>
                <w:rFonts w:hint="default"/>
                <w:color w:val="000000" w:themeColor="text1"/>
                <w:sz w:val="20"/>
              </w:rPr>
            </w:pPr>
          </w:p>
        </w:tc>
      </w:tr>
    </w:tbl>
    <w:p>
      <w:pPr>
        <w:pStyle w:val="0"/>
        <w:jc w:val="left"/>
        <w:rPr>
          <w:rFonts w:hint="default"/>
          <w:b w:val="1"/>
          <w:color w:val="000000" w:themeColor="text1"/>
          <w:sz w:val="22"/>
        </w:rPr>
      </w:pPr>
    </w:p>
    <w:p>
      <w:pPr>
        <w:pStyle w:val="0"/>
        <w:jc w:val="left"/>
        <w:rPr>
          <w:rFonts w:hint="default"/>
          <w:b w:val="1"/>
          <w:color w:val="000000" w:themeColor="text1"/>
          <w:sz w:val="22"/>
        </w:rPr>
      </w:pPr>
      <w:r>
        <w:rPr>
          <w:rFonts w:hint="eastAsia"/>
          <w:b w:val="1"/>
          <w:color w:val="000000" w:themeColor="text1"/>
          <w:sz w:val="22"/>
        </w:rPr>
        <w:t>（５）職員体制（</w:t>
      </w:r>
      <w:r>
        <w:rPr>
          <w:rFonts w:hint="eastAsia"/>
          <w:color w:val="000000" w:themeColor="text1"/>
          <w:sz w:val="22"/>
        </w:rPr>
        <w:t>令和６</w:t>
      </w:r>
      <w:r>
        <w:rPr>
          <w:rFonts w:hint="eastAsia"/>
          <w:b w:val="1"/>
          <w:color w:val="000000" w:themeColor="text1"/>
          <w:sz w:val="22"/>
        </w:rPr>
        <w:t>年</w:t>
      </w:r>
      <w:r>
        <w:rPr>
          <w:rFonts w:hint="eastAsia"/>
          <w:color w:val="000000" w:themeColor="text1"/>
          <w:sz w:val="22"/>
        </w:rPr>
        <w:t>４</w:t>
      </w:r>
      <w:r>
        <w:rPr>
          <w:rFonts w:hint="eastAsia"/>
          <w:b w:val="1"/>
          <w:color w:val="000000" w:themeColor="text1"/>
          <w:sz w:val="22"/>
        </w:rPr>
        <w:t>月</w:t>
      </w:r>
      <w:r>
        <w:rPr>
          <w:rFonts w:hint="eastAsia"/>
          <w:color w:val="000000" w:themeColor="text1"/>
          <w:sz w:val="22"/>
        </w:rPr>
        <w:t>１</w:t>
      </w:r>
      <w:r>
        <w:rPr>
          <w:rFonts w:hint="eastAsia"/>
          <w:b w:val="1"/>
          <w:color w:val="000000" w:themeColor="text1"/>
          <w:sz w:val="22"/>
        </w:rPr>
        <w:t>日　現在）</w:t>
      </w:r>
    </w:p>
    <w:tbl>
      <w:tblPr>
        <w:tblStyle w:val="30"/>
        <w:tblW w:w="9922" w:type="dxa"/>
        <w:tblInd w:w="0" w:type="dxa"/>
        <w:tblLayout w:type="fixed"/>
        <w:tblLook w:firstRow="1" w:lastRow="0" w:firstColumn="1" w:lastColumn="0" w:noHBand="0" w:noVBand="1" w:val="04A0"/>
      </w:tblPr>
      <w:tblGrid>
        <w:gridCol w:w="2835"/>
        <w:gridCol w:w="1134"/>
        <w:gridCol w:w="1134"/>
        <w:gridCol w:w="1134"/>
        <w:gridCol w:w="3685"/>
      </w:tblGrid>
      <w:tr>
        <w:trPr>
          <w:trHeight w:val="35" w:hRule="atLeast"/>
        </w:trPr>
        <w:tc>
          <w:tcPr>
            <w:tcW w:w="2835" w:type="dxa"/>
            <w:shd w:val="clear" w:color="auto" w:fill="auto"/>
            <w:vAlign w:val="center"/>
          </w:tcPr>
          <w:p>
            <w:pPr>
              <w:pStyle w:val="0"/>
              <w:jc w:val="center"/>
              <w:rPr>
                <w:rFonts w:hint="default"/>
                <w:color w:val="000000" w:themeColor="text1"/>
                <w:sz w:val="20"/>
              </w:rPr>
            </w:pPr>
            <w:r>
              <w:rPr>
                <w:rFonts w:hint="eastAsia"/>
                <w:color w:val="000000" w:themeColor="text1"/>
                <w:sz w:val="20"/>
              </w:rPr>
              <w:t>職種</w:t>
            </w:r>
          </w:p>
        </w:tc>
        <w:tc>
          <w:tcPr>
            <w:tcW w:w="1134" w:type="dxa"/>
            <w:shd w:val="clear" w:color="auto" w:fill="auto"/>
            <w:vAlign w:val="center"/>
          </w:tcPr>
          <w:p>
            <w:pPr>
              <w:pStyle w:val="0"/>
              <w:jc w:val="center"/>
              <w:rPr>
                <w:rFonts w:hint="default"/>
                <w:color w:val="000000" w:themeColor="text1"/>
                <w:sz w:val="20"/>
              </w:rPr>
            </w:pPr>
            <w:r>
              <w:rPr>
                <w:rFonts w:hint="eastAsia"/>
                <w:color w:val="000000" w:themeColor="text1"/>
                <w:sz w:val="20"/>
              </w:rPr>
              <w:t>員数</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r>
              <w:rPr>
                <w:rFonts w:hint="eastAsia"/>
                <w:color w:val="000000" w:themeColor="text1"/>
                <w:sz w:val="20"/>
              </w:rPr>
              <w:t>常勤</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0"/>
              </w:rPr>
            </w:pPr>
            <w:r>
              <w:rPr>
                <w:rFonts w:hint="eastAsia"/>
                <w:color w:val="000000" w:themeColor="text1"/>
                <w:sz w:val="20"/>
              </w:rPr>
              <w:t>非常勤</w:t>
            </w:r>
          </w:p>
        </w:tc>
        <w:tc>
          <w:tcPr>
            <w:tcW w:w="3685" w:type="dxa"/>
            <w:shd w:val="clear" w:color="auto" w:fill="auto"/>
            <w:vAlign w:val="center"/>
          </w:tcPr>
          <w:p>
            <w:pPr>
              <w:pStyle w:val="0"/>
              <w:jc w:val="center"/>
              <w:rPr>
                <w:rFonts w:hint="default"/>
                <w:color w:val="000000" w:themeColor="text1"/>
                <w:sz w:val="20"/>
              </w:rPr>
            </w:pPr>
            <w:r>
              <w:rPr>
                <w:rFonts w:hint="eastAsia"/>
                <w:color w:val="000000" w:themeColor="text1"/>
                <w:sz w:val="20"/>
              </w:rPr>
              <w:t>備考</w:t>
            </w: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園長</w:t>
            </w:r>
          </w:p>
        </w:tc>
        <w:tc>
          <w:tcPr>
            <w:tcW w:w="1134" w:type="dxa"/>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副園長</w:t>
            </w:r>
          </w:p>
        </w:tc>
        <w:tc>
          <w:tcPr>
            <w:tcW w:w="1134" w:type="dxa"/>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主任保育教諭</w:t>
            </w:r>
          </w:p>
        </w:tc>
        <w:tc>
          <w:tcPr>
            <w:tcW w:w="1134" w:type="dxa"/>
            <w:vAlign w:val="center"/>
          </w:tcPr>
          <w:p>
            <w:pPr>
              <w:pStyle w:val="0"/>
              <w:jc w:val="right"/>
              <w:rPr>
                <w:rFonts w:hint="default"/>
                <w:color w:val="000000" w:themeColor="text1"/>
                <w:sz w:val="20"/>
              </w:rPr>
            </w:pPr>
            <w:r>
              <w:rPr>
                <w:rFonts w:hint="eastAsia"/>
                <w:color w:val="000000" w:themeColor="text1"/>
                <w:sz w:val="20"/>
              </w:rPr>
              <w:t>２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２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主任准看護師</w:t>
            </w:r>
          </w:p>
        </w:tc>
        <w:tc>
          <w:tcPr>
            <w:tcW w:w="1134" w:type="dxa"/>
            <w:vAlign w:val="center"/>
          </w:tcPr>
          <w:p>
            <w:pPr>
              <w:pStyle w:val="0"/>
              <w:jc w:val="right"/>
              <w:rPr>
                <w:rFonts w:hint="default"/>
                <w:color w:val="000000" w:themeColor="text1"/>
                <w:sz w:val="20"/>
              </w:rPr>
            </w:pPr>
            <w:r>
              <w:rPr>
                <w:rFonts w:hint="eastAsia"/>
                <w:color w:val="000000" w:themeColor="text1"/>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主任調理士</w:t>
            </w:r>
          </w:p>
        </w:tc>
        <w:tc>
          <w:tcPr>
            <w:tcW w:w="1134" w:type="dxa"/>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１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保育教諭</w:t>
            </w:r>
          </w:p>
        </w:tc>
        <w:tc>
          <w:tcPr>
            <w:tcW w:w="1134" w:type="dxa"/>
            <w:vAlign w:val="center"/>
          </w:tcPr>
          <w:p>
            <w:pPr>
              <w:pStyle w:val="0"/>
              <w:jc w:val="right"/>
              <w:rPr>
                <w:rFonts w:hint="default"/>
                <w:color w:val="000000" w:themeColor="text1"/>
                <w:sz w:val="20"/>
              </w:rPr>
            </w:pPr>
            <w:r>
              <w:rPr>
                <w:rFonts w:hint="eastAsia"/>
                <w:color w:val="000000" w:themeColor="text1"/>
                <w:sz w:val="20"/>
              </w:rPr>
              <w:t>１２人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７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５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教育補助員</w:t>
            </w:r>
          </w:p>
        </w:tc>
        <w:tc>
          <w:tcPr>
            <w:tcW w:w="1134" w:type="dxa"/>
            <w:vAlign w:val="center"/>
          </w:tcPr>
          <w:p>
            <w:pPr>
              <w:pStyle w:val="0"/>
              <w:jc w:val="right"/>
              <w:rPr>
                <w:rFonts w:hint="default"/>
                <w:color w:val="000000" w:themeColor="text1"/>
                <w:sz w:val="20"/>
              </w:rPr>
            </w:pPr>
            <w:r>
              <w:rPr>
                <w:rFonts w:hint="eastAsia"/>
                <w:color w:val="000000" w:themeColor="text1"/>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ind w:firstLine="231" w:firstLineChars="100"/>
              <w:rPr>
                <w:rFonts w:hint="default"/>
                <w:color w:val="000000" w:themeColor="text1"/>
                <w:sz w:val="20"/>
              </w:rPr>
            </w:pPr>
            <w:r>
              <w:rPr>
                <w:rFonts w:hint="eastAsia"/>
                <w:color w:val="000000" w:themeColor="text1"/>
                <w:sz w:val="20"/>
              </w:rPr>
              <w:t>用務員</w:t>
            </w:r>
          </w:p>
        </w:tc>
        <w:tc>
          <w:tcPr>
            <w:tcW w:w="1134" w:type="dxa"/>
            <w:vAlign w:val="center"/>
          </w:tcPr>
          <w:p>
            <w:pPr>
              <w:pStyle w:val="0"/>
              <w:jc w:val="right"/>
              <w:rPr>
                <w:rFonts w:hint="default"/>
                <w:color w:val="000000" w:themeColor="text1"/>
                <w:sz w:val="20"/>
              </w:rPr>
            </w:pPr>
            <w:r>
              <w:rPr>
                <w:rFonts w:hint="eastAsia"/>
                <w:color w:val="000000" w:themeColor="text1"/>
                <w:sz w:val="20"/>
              </w:rPr>
              <w:t>２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r>
              <w:rPr>
                <w:rFonts w:hint="eastAsia"/>
                <w:color w:val="000000" w:themeColor="text1"/>
                <w:sz w:val="20"/>
              </w:rPr>
              <w:t>２　人</w:t>
            </w: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rPr>
                <w:rFonts w:hint="default"/>
                <w:color w:val="000000" w:themeColor="text1"/>
                <w:sz w:val="20"/>
              </w:rPr>
            </w:pPr>
          </w:p>
        </w:tc>
        <w:tc>
          <w:tcPr>
            <w:tcW w:w="1134" w:type="dxa"/>
            <w:vAlign w:val="center"/>
          </w:tcPr>
          <w:p>
            <w:pPr>
              <w:pStyle w:val="0"/>
              <w:jc w:val="right"/>
              <w:rPr>
                <w:rFonts w:hint="default"/>
                <w:color w:val="000000" w:themeColor="text1"/>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rPr>
                <w:rFonts w:hint="default"/>
                <w:color w:val="000000" w:themeColor="text1"/>
                <w:sz w:val="20"/>
              </w:rPr>
            </w:pPr>
            <w:bookmarkStart w:id="0" w:name="_GoBack"/>
            <w:bookmarkEnd w:id="0"/>
          </w:p>
        </w:tc>
        <w:tc>
          <w:tcPr>
            <w:tcW w:w="1134" w:type="dxa"/>
            <w:vAlign w:val="center"/>
          </w:tcPr>
          <w:p>
            <w:pPr>
              <w:pStyle w:val="0"/>
              <w:jc w:val="right"/>
              <w:rPr>
                <w:rFonts w:hint="default"/>
                <w:color w:val="000000" w:themeColor="text1"/>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3685" w:type="dxa"/>
            <w:shd w:val="clear" w:color="auto" w:fill="auto"/>
            <w:vAlign w:val="center"/>
          </w:tcPr>
          <w:p>
            <w:pPr>
              <w:pStyle w:val="0"/>
              <w:rPr>
                <w:rFonts w:hint="default"/>
                <w:color w:val="000000" w:themeColor="text1"/>
                <w:sz w:val="20"/>
              </w:rPr>
            </w:pPr>
          </w:p>
        </w:tc>
      </w:tr>
      <w:tr>
        <w:trPr/>
        <w:tc>
          <w:tcPr>
            <w:tcW w:w="2835" w:type="dxa"/>
            <w:shd w:val="clear" w:color="auto" w:fill="auto"/>
            <w:vAlign w:val="center"/>
          </w:tcPr>
          <w:p>
            <w:pPr>
              <w:pStyle w:val="0"/>
              <w:rPr>
                <w:rFonts w:hint="default"/>
                <w:color w:val="000000" w:themeColor="text1"/>
                <w:sz w:val="20"/>
              </w:rPr>
            </w:pPr>
          </w:p>
        </w:tc>
        <w:tc>
          <w:tcPr>
            <w:tcW w:w="1134" w:type="dxa"/>
            <w:vAlign w:val="center"/>
          </w:tcPr>
          <w:p>
            <w:pPr>
              <w:pStyle w:val="0"/>
              <w:jc w:val="right"/>
              <w:rPr>
                <w:rFonts w:hint="default"/>
                <w:color w:val="000000" w:themeColor="text1"/>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000000" w:themeColor="text1"/>
                <w:sz w:val="20"/>
              </w:rPr>
            </w:pPr>
          </w:p>
        </w:tc>
        <w:tc>
          <w:tcPr>
            <w:tcW w:w="3685" w:type="dxa"/>
            <w:shd w:val="clear" w:color="auto" w:fill="auto"/>
            <w:vAlign w:val="center"/>
          </w:tcPr>
          <w:p>
            <w:pPr>
              <w:pStyle w:val="0"/>
              <w:rPr>
                <w:rFonts w:hint="default"/>
                <w:color w:val="000000" w:themeColor="text1"/>
                <w:sz w:val="20"/>
              </w:rPr>
            </w:pPr>
          </w:p>
        </w:tc>
      </w:tr>
    </w:tbl>
    <w:p>
      <w:pPr>
        <w:pStyle w:val="0"/>
        <w:jc w:val="left"/>
        <w:rPr>
          <w:rFonts w:hint="default"/>
          <w:b w:val="1"/>
          <w:color w:val="000000" w:themeColor="text1"/>
          <w:sz w:val="22"/>
        </w:rPr>
      </w:pPr>
    </w:p>
    <w:p>
      <w:pPr>
        <w:pStyle w:val="0"/>
        <w:jc w:val="left"/>
        <w:rPr>
          <w:rFonts w:hint="default"/>
          <w:b w:val="1"/>
          <w:color w:val="000000" w:themeColor="text1"/>
          <w:sz w:val="22"/>
        </w:rPr>
      </w:pPr>
      <w:r>
        <w:rPr>
          <w:rFonts w:hint="eastAsia"/>
          <w:b w:val="1"/>
          <w:color w:val="000000" w:themeColor="text1"/>
          <w:sz w:val="22"/>
        </w:rPr>
        <w:t>（６）利用定員ごとの提供する日及び時間並びに提供を行わない日</w:t>
      </w:r>
    </w:p>
    <w:p>
      <w:pPr>
        <w:pStyle w:val="0"/>
        <w:jc w:val="left"/>
        <w:rPr>
          <w:rFonts w:hint="default"/>
          <w:b w:val="1"/>
          <w:color w:val="000000" w:themeColor="text1"/>
          <w:sz w:val="22"/>
        </w:rPr>
      </w:pPr>
      <w:r>
        <w:rPr>
          <w:rFonts w:hint="eastAsia"/>
          <w:b w:val="1"/>
          <w:color w:val="000000" w:themeColor="text1"/>
          <w:sz w:val="22"/>
        </w:rPr>
        <w:t>【１号認定子ども（教育標準時間認定）】</w:t>
      </w: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提供する曜日</w:t>
            </w:r>
          </w:p>
        </w:tc>
        <w:tc>
          <w:tcPr>
            <w:tcW w:w="7087" w:type="dxa"/>
            <w:gridSpan w:val="2"/>
            <w:vAlign w:val="center"/>
          </w:tcPr>
          <w:p>
            <w:pPr>
              <w:pStyle w:val="0"/>
              <w:rPr>
                <w:rFonts w:hint="default"/>
                <w:color w:val="000000" w:themeColor="text1"/>
                <w:sz w:val="20"/>
              </w:rPr>
            </w:pPr>
            <w:r>
              <w:rPr>
                <w:rFonts w:hint="eastAsia"/>
                <w:color w:val="000000" w:themeColor="text1"/>
                <w:sz w:val="20"/>
              </w:rPr>
              <w:t>月曜日から金曜日まで</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保育時間</w:t>
            </w:r>
          </w:p>
        </w:tc>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教育標準時間</w:t>
            </w:r>
          </w:p>
        </w:tc>
        <w:tc>
          <w:tcPr>
            <w:tcW w:w="5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693" w:firstLineChars="300"/>
              <w:rPr>
                <w:rFonts w:hint="default"/>
                <w:color w:val="000000" w:themeColor="text1"/>
                <w:sz w:val="20"/>
              </w:rPr>
            </w:pPr>
            <w:r>
              <w:rPr>
                <w:rFonts w:hint="eastAsia"/>
                <w:color w:val="000000" w:themeColor="text1"/>
                <w:sz w:val="20"/>
              </w:rPr>
              <w:t>９時００分～１４時００分（５時間）</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一時預かり</w:t>
            </w:r>
          </w:p>
        </w:tc>
        <w:tc>
          <w:tcPr>
            <w:tcW w:w="16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保育時間</w:t>
            </w:r>
          </w:p>
        </w:tc>
        <w:tc>
          <w:tcPr>
            <w:tcW w:w="541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朝：　７時３０分～　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p>
        </w:tc>
        <w:tc>
          <w:tcPr>
            <w:tcW w:w="5419"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夕：１４時００分～１８時３０分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shd w:val="clear" w:color="auto" w:fill="auto"/>
            <w:vAlign w:val="center"/>
          </w:tcPr>
          <w:p>
            <w:pPr>
              <w:pStyle w:val="0"/>
              <w:rPr>
                <w:rFonts w:hint="default"/>
                <w:sz w:val="20"/>
              </w:rPr>
            </w:pPr>
          </w:p>
        </w:tc>
        <w:tc>
          <w:tcPr>
            <w:tcW w:w="541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土曜：７時３０分～１３時００分</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日曜日・土曜日・祝日・県民の日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年末・年始（１２月２９日～１月３日）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夏季（７月２１日～８月３１日）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冬季（１２月２４日～１月６日）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学年末・学年始休業日（３月２５日～４月４日）</w:t>
            </w:r>
          </w:p>
        </w:tc>
      </w:tr>
    </w:tbl>
    <w:p>
      <w:pPr>
        <w:pStyle w:val="0"/>
        <w:jc w:val="left"/>
        <w:rPr>
          <w:rFonts w:hint="default"/>
          <w:b w:val="1"/>
          <w:color w:val="000000" w:themeColor="text1"/>
          <w:sz w:val="22"/>
        </w:rPr>
      </w:pPr>
    </w:p>
    <w:p>
      <w:pPr>
        <w:pStyle w:val="0"/>
        <w:jc w:val="left"/>
        <w:rPr>
          <w:rFonts w:hint="default"/>
          <w:b w:val="1"/>
          <w:color w:val="000000" w:themeColor="text1"/>
          <w:sz w:val="22"/>
        </w:rPr>
      </w:pPr>
    </w:p>
    <w:p>
      <w:pPr>
        <w:pStyle w:val="0"/>
        <w:jc w:val="left"/>
        <w:rPr>
          <w:rFonts w:hint="default"/>
          <w:b w:val="1"/>
          <w:color w:val="000000" w:themeColor="text1"/>
          <w:sz w:val="22"/>
        </w:rPr>
      </w:pPr>
    </w:p>
    <w:p>
      <w:pPr>
        <w:pStyle w:val="0"/>
        <w:jc w:val="left"/>
        <w:rPr>
          <w:rFonts w:hint="default"/>
          <w:b w:val="1"/>
          <w:color w:val="000000" w:themeColor="text1"/>
          <w:sz w:val="22"/>
        </w:rPr>
      </w:pPr>
    </w:p>
    <w:p>
      <w:pPr>
        <w:pStyle w:val="0"/>
        <w:jc w:val="left"/>
        <w:rPr>
          <w:rFonts w:hint="default"/>
          <w:b w:val="1"/>
          <w:color w:val="000000" w:themeColor="text1"/>
          <w:sz w:val="22"/>
        </w:rPr>
      </w:pPr>
      <w:r>
        <w:rPr>
          <w:rFonts w:hint="eastAsia"/>
          <w:b w:val="1"/>
          <w:color w:val="000000" w:themeColor="text1"/>
          <w:sz w:val="22"/>
        </w:rPr>
        <w:t>【２号・３号認定子ども（保育認定）】</w:t>
      </w: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提供する曜日</w:t>
            </w:r>
          </w:p>
        </w:tc>
        <w:tc>
          <w:tcPr>
            <w:tcW w:w="7087" w:type="dxa"/>
            <w:gridSpan w:val="2"/>
            <w:vAlign w:val="center"/>
          </w:tcPr>
          <w:p>
            <w:pPr>
              <w:pStyle w:val="0"/>
              <w:rPr>
                <w:rFonts w:hint="default"/>
                <w:color w:val="000000" w:themeColor="text1"/>
                <w:sz w:val="20"/>
              </w:rPr>
            </w:pPr>
            <w:r>
              <w:rPr>
                <w:rFonts w:hint="eastAsia"/>
                <w:color w:val="000000" w:themeColor="text1"/>
                <w:sz w:val="20"/>
              </w:rPr>
              <w:t>月曜日から土曜日まで</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保育時間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保育標準時間</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color w:val="000000" w:themeColor="text1"/>
                <w:sz w:val="20"/>
              </w:rPr>
            </w:pPr>
            <w:r>
              <w:rPr>
                <w:rFonts w:hint="eastAsia"/>
                <w:color w:val="000000" w:themeColor="text1"/>
                <w:sz w:val="20"/>
              </w:rPr>
              <w:t>７時３０分～１８時３０分（１１時間）</w:t>
            </w:r>
          </w:p>
        </w:tc>
      </w:tr>
      <w:tr>
        <w:trPr/>
        <w:tc>
          <w:tcPr>
            <w:tcW w:w="2835" w:type="dxa"/>
            <w:vMerge w:val="continue"/>
            <w:shd w:val="clear" w:color="auto" w:fill="auto"/>
            <w:vAlign w:val="center"/>
          </w:tcPr>
          <w:p>
            <w:pPr>
              <w:pStyle w:val="0"/>
              <w:rPr>
                <w:rFonts w:hint="default"/>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保育短時間</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color w:val="000000" w:themeColor="text1"/>
                <w:sz w:val="20"/>
              </w:rPr>
            </w:pPr>
            <w:r>
              <w:rPr>
                <w:rFonts w:hint="eastAsia"/>
                <w:color w:val="000000" w:themeColor="text1"/>
                <w:sz w:val="20"/>
              </w:rPr>
              <w:t>８時００分～１６時００分（８時間）</w:t>
            </w:r>
          </w:p>
        </w:tc>
      </w:tr>
      <w:tr>
        <w:trPr>
          <w:trHeight w:val="441" w:hRule="atLeast"/>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延長保育</w:t>
            </w: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保育標準時間</w:t>
            </w:r>
          </w:p>
        </w:tc>
        <w:tc>
          <w:tcPr>
            <w:tcW w:w="5419" w:type="dxa"/>
            <w:tcBorders>
              <w:top w:val="dott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rPr>
                <w:rFonts w:hint="default"/>
                <w:color w:val="000000" w:themeColor="text1"/>
                <w:sz w:val="20"/>
              </w:rPr>
            </w:pPr>
          </w:p>
        </w:tc>
      </w:tr>
      <w:tr>
        <w:trPr>
          <w:trHeight w:val="942" w:hRule="atLeast"/>
        </w:trPr>
        <w:tc>
          <w:tcPr>
            <w:tcW w:w="2835" w:type="dxa"/>
            <w:vMerge w:val="continue"/>
            <w:shd w:val="clear" w:color="auto" w:fill="auto"/>
            <w:vAlign w:val="center"/>
          </w:tcPr>
          <w:p>
            <w:pPr>
              <w:pStyle w:val="0"/>
              <w:rPr>
                <w:rFonts w:hint="default"/>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保育短時間</w:t>
            </w:r>
          </w:p>
        </w:tc>
        <w:tc>
          <w:tcPr>
            <w:tcW w:w="54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color w:val="000000" w:themeColor="text1"/>
                <w:sz w:val="20"/>
              </w:rPr>
            </w:pPr>
            <w:r>
              <w:rPr>
                <w:rFonts w:hint="eastAsia"/>
                <w:color w:val="000000" w:themeColor="text1"/>
                <w:sz w:val="20"/>
              </w:rPr>
              <w:t>７時３０分～　８時００分</w:t>
            </w:r>
          </w:p>
          <w:p>
            <w:pPr>
              <w:pStyle w:val="0"/>
              <w:rPr>
                <w:rFonts w:hint="default"/>
                <w:color w:val="000000" w:themeColor="text1"/>
                <w:sz w:val="20"/>
              </w:rPr>
            </w:pPr>
            <w:r>
              <w:rPr>
                <w:rFonts w:hint="eastAsia"/>
                <w:color w:val="000000" w:themeColor="text1"/>
                <w:sz w:val="20"/>
              </w:rPr>
              <w:t>　１６時００分～１８時３０分</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開所時間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月～金曜日</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color w:val="000000" w:themeColor="text1"/>
                <w:sz w:val="20"/>
              </w:rPr>
            </w:pPr>
            <w:r>
              <w:rPr>
                <w:rFonts w:hint="eastAsia"/>
                <w:color w:val="000000" w:themeColor="text1"/>
                <w:sz w:val="20"/>
              </w:rPr>
              <w:t>７時３０分～１８時３０分</w:t>
            </w:r>
          </w:p>
        </w:tc>
      </w:tr>
      <w:tr>
        <w:trPr/>
        <w:tc>
          <w:tcPr>
            <w:tcW w:w="2835" w:type="dxa"/>
            <w:vMerge w:val="continue"/>
            <w:shd w:val="clear" w:color="auto" w:fill="auto"/>
            <w:vAlign w:val="center"/>
          </w:tcPr>
          <w:p>
            <w:pPr>
              <w:pStyle w:val="0"/>
              <w:rPr>
                <w:rFonts w:hint="default"/>
                <w:sz w:val="20"/>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000000" w:themeColor="text1"/>
                <w:sz w:val="20"/>
              </w:rPr>
            </w:pPr>
            <w:r>
              <w:rPr>
                <w:rFonts w:hint="eastAsia"/>
                <w:color w:val="000000" w:themeColor="text1"/>
                <w:sz w:val="20"/>
              </w:rPr>
              <w:t>土曜日</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　　７時３０分～１３時００分</w:t>
            </w:r>
          </w:p>
        </w:tc>
      </w:tr>
      <w:tr>
        <w:trPr/>
        <w:tc>
          <w:tcPr>
            <w:tcW w:w="2835" w:type="dxa"/>
            <w:vMerge w:val="restart"/>
            <w:shd w:val="clear" w:color="auto" w:fill="auto"/>
            <w:vAlign w:val="center"/>
          </w:tcPr>
          <w:p>
            <w:pPr>
              <w:pStyle w:val="0"/>
              <w:rPr>
                <w:rFonts w:hint="default"/>
                <w:color w:val="000000" w:themeColor="text1"/>
                <w:sz w:val="20"/>
              </w:rPr>
            </w:pPr>
            <w:r>
              <w:rPr>
                <w:rFonts w:hint="eastAsia"/>
                <w:color w:val="000000" w:themeColor="text1"/>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日曜日・祝日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年末年始（１２月２９日～１月３日）</w:t>
            </w:r>
          </w:p>
        </w:tc>
      </w:tr>
    </w:tbl>
    <w:p>
      <w:pPr>
        <w:pStyle w:val="0"/>
        <w:jc w:val="left"/>
        <w:rPr>
          <w:rFonts w:hint="default"/>
          <w:b w:val="1"/>
          <w:color w:val="000000" w:themeColor="text1"/>
          <w:sz w:val="22"/>
        </w:rPr>
      </w:pPr>
    </w:p>
    <w:p>
      <w:pPr>
        <w:pStyle w:val="0"/>
        <w:jc w:val="left"/>
        <w:rPr>
          <w:rFonts w:hint="default"/>
          <w:b w:val="1"/>
          <w:color w:val="000000" w:themeColor="text1"/>
          <w:sz w:val="22"/>
        </w:rPr>
      </w:pPr>
    </w:p>
    <w:p>
      <w:pPr>
        <w:pStyle w:val="0"/>
        <w:jc w:val="left"/>
        <w:rPr>
          <w:rFonts w:hint="default"/>
          <w:b w:val="1"/>
          <w:color w:val="000000" w:themeColor="text1"/>
          <w:sz w:val="22"/>
        </w:rPr>
      </w:pPr>
    </w:p>
    <w:p>
      <w:pPr>
        <w:pStyle w:val="0"/>
        <w:jc w:val="left"/>
        <w:rPr>
          <w:rFonts w:hint="default"/>
          <w:b w:val="1"/>
          <w:color w:val="000000" w:themeColor="text1"/>
          <w:sz w:val="22"/>
        </w:rPr>
      </w:pPr>
      <w:r>
        <w:rPr>
          <w:rFonts w:hint="eastAsia"/>
          <w:b w:val="1"/>
          <w:color w:val="000000" w:themeColor="text1"/>
          <w:sz w:val="22"/>
        </w:rPr>
        <w:t>（７）利用料等</w:t>
      </w:r>
    </w:p>
    <w:tbl>
      <w:tblPr>
        <w:tblStyle w:val="30"/>
        <w:tblW w:w="10117" w:type="dxa"/>
        <w:tblInd w:w="0" w:type="dxa"/>
        <w:tblLayout w:type="fixed"/>
        <w:tblLook w:firstRow="1" w:lastRow="0" w:firstColumn="1" w:lastColumn="0" w:noHBand="0" w:noVBand="1" w:val="04A0"/>
      </w:tblPr>
      <w:tblGrid>
        <w:gridCol w:w="2835"/>
        <w:gridCol w:w="3474"/>
        <w:gridCol w:w="1806"/>
        <w:gridCol w:w="2002"/>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利用者負担（月額保育料）</w:t>
            </w:r>
          </w:p>
        </w:tc>
        <w:tc>
          <w:tcPr>
            <w:tcW w:w="7282" w:type="dxa"/>
            <w:gridSpan w:val="3"/>
            <w:vAlign w:val="center"/>
          </w:tcPr>
          <w:p>
            <w:pPr>
              <w:pStyle w:val="0"/>
              <w:rPr>
                <w:rFonts w:hint="default"/>
                <w:color w:val="000000" w:themeColor="text1"/>
                <w:sz w:val="20"/>
              </w:rPr>
            </w:pPr>
            <w:r>
              <w:rPr>
                <w:rFonts w:hint="eastAsia"/>
                <w:color w:val="000000" w:themeColor="text1"/>
                <w:sz w:val="20"/>
              </w:rPr>
              <w:t>利用子どもが居住する市町村が定める利用者負担（保育料）</w:t>
            </w:r>
            <w:r>
              <w:rPr>
                <w:rFonts w:hint="eastAsia"/>
                <w:color w:val="000000" w:themeColor="text1"/>
                <w:sz w:val="20"/>
              </w:rPr>
              <w:t xml:space="preserve">  </w:t>
            </w:r>
            <w:r>
              <w:rPr>
                <w:rFonts w:hint="eastAsia"/>
                <w:color w:val="000000" w:themeColor="text1"/>
                <w:sz w:val="20"/>
              </w:rPr>
              <w:t>　</w:t>
            </w:r>
          </w:p>
        </w:tc>
      </w:tr>
      <w:tr>
        <w:trPr>
          <w:trHeight w:val="361" w:hRule="atLeast"/>
        </w:trPr>
        <w:tc>
          <w:tcPr>
            <w:tcW w:w="2835"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spacing w:line="300" w:lineRule="exact"/>
              <w:rPr>
                <w:rFonts w:hint="default"/>
                <w:color w:val="000000" w:themeColor="text1"/>
                <w:sz w:val="20"/>
              </w:rPr>
            </w:pPr>
            <w:r>
              <w:rPr>
                <w:rFonts w:hint="eastAsia"/>
                <w:color w:val="000000" w:themeColor="text1"/>
                <w:sz w:val="20"/>
              </w:rPr>
              <w:t>実費徴収</w:t>
            </w:r>
          </w:p>
        </w:tc>
        <w:tc>
          <w:tcPr>
            <w:tcW w:w="3474" w:type="dxa"/>
            <w:vMerge w:val="restart"/>
            <w:vAlign w:val="center"/>
          </w:tcPr>
          <w:p>
            <w:pPr>
              <w:pStyle w:val="0"/>
              <w:spacing w:line="300" w:lineRule="exact"/>
              <w:rPr>
                <w:rFonts w:hint="default"/>
                <w:color w:val="000000" w:themeColor="text1"/>
                <w:sz w:val="20"/>
              </w:rPr>
            </w:pPr>
            <w:r>
              <w:rPr>
                <w:rFonts w:hint="eastAsia"/>
                <w:color w:val="000000" w:themeColor="text1"/>
                <w:sz w:val="20"/>
              </w:rPr>
              <w:t>給食費</w:t>
            </w:r>
          </w:p>
        </w:tc>
        <w:tc>
          <w:tcPr>
            <w:tcW w:w="18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0"/>
              </w:rPr>
            </w:pPr>
          </w:p>
          <w:p>
            <w:pPr>
              <w:pStyle w:val="0"/>
              <w:spacing w:line="300" w:lineRule="exact"/>
              <w:rPr>
                <w:rFonts w:hint="default"/>
                <w:color w:val="000000" w:themeColor="text1"/>
                <w:sz w:val="20"/>
              </w:rPr>
            </w:pPr>
            <w:r>
              <w:rPr>
                <w:rFonts w:hint="eastAsia"/>
                <w:color w:val="000000" w:themeColor="text1"/>
                <w:sz w:val="20"/>
              </w:rPr>
              <w:t>１月あたり</w:t>
            </w:r>
          </w:p>
          <w:p>
            <w:pPr>
              <w:pStyle w:val="0"/>
              <w:spacing w:line="300" w:lineRule="exact"/>
              <w:rPr>
                <w:rFonts w:hint="default"/>
                <w:color w:val="000000" w:themeColor="text1"/>
                <w:sz w:val="20"/>
              </w:rPr>
            </w:pPr>
          </w:p>
        </w:tc>
        <w:tc>
          <w:tcPr>
            <w:tcW w:w="20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ind w:firstLine="462" w:firstLineChars="200"/>
              <w:jc w:val="left"/>
              <w:rPr>
                <w:rFonts w:hint="default"/>
                <w:color w:val="000000" w:themeColor="text1"/>
                <w:sz w:val="20"/>
              </w:rPr>
            </w:pPr>
            <w:r>
              <w:rPr>
                <w:rFonts w:hint="eastAsia"/>
                <w:color w:val="000000" w:themeColor="text1"/>
                <w:sz w:val="20"/>
              </w:rPr>
              <w:t>５，５００円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color w:val="000000" w:themeColor="text1"/>
                <w:sz w:val="20"/>
              </w:rPr>
            </w:pPr>
            <w:r>
              <w:rPr>
                <w:rFonts w:hint="eastAsia"/>
                <w:color w:val="000000" w:themeColor="text1"/>
                <w:sz w:val="20"/>
              </w:rPr>
              <w:t>１食あたり</w:t>
            </w:r>
          </w:p>
        </w:tc>
        <w:tc>
          <w:tcPr>
            <w:tcW w:w="2002"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firstLine="693" w:firstLineChars="300"/>
              <w:jc w:val="right"/>
              <w:rPr>
                <w:rFonts w:hint="default"/>
                <w:color w:val="000000" w:themeColor="text1"/>
                <w:sz w:val="20"/>
              </w:rPr>
            </w:pPr>
            <w:r>
              <w:rPr>
                <w:rFonts w:hint="eastAsia"/>
                <w:color w:val="000000" w:themeColor="text1"/>
                <w:sz w:val="20"/>
              </w:rPr>
              <w:t>２７５円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002"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71" w:hRule="atLeast"/>
        </w:trPr>
        <w:tc>
          <w:tcPr>
            <w:tcW w:w="2835"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Align w:val="center"/>
          </w:tcPr>
          <w:p>
            <w:pPr>
              <w:pStyle w:val="0"/>
              <w:spacing w:line="300" w:lineRule="exact"/>
              <w:rPr>
                <w:rFonts w:hint="default"/>
                <w:color w:val="000000" w:themeColor="text1"/>
                <w:sz w:val="20"/>
              </w:rPr>
            </w:pPr>
            <w:r>
              <w:rPr>
                <w:rFonts w:hint="eastAsia"/>
                <w:color w:val="000000" w:themeColor="text1"/>
                <w:sz w:val="20"/>
              </w:rPr>
              <w:t>絵本代</w:t>
            </w:r>
          </w:p>
        </w:tc>
        <w:tc>
          <w:tcPr>
            <w:tcW w:w="1806" w:type="dxa"/>
            <w:vAlign w:val="center"/>
          </w:tcPr>
          <w:p>
            <w:pPr>
              <w:pStyle w:val="0"/>
              <w:spacing w:line="300" w:lineRule="exact"/>
              <w:rPr>
                <w:rFonts w:hint="default"/>
                <w:color w:val="000000" w:themeColor="text1"/>
                <w:sz w:val="20"/>
              </w:rPr>
            </w:pPr>
          </w:p>
        </w:tc>
        <w:tc>
          <w:tcPr>
            <w:tcW w:w="2002" w:type="dxa"/>
            <w:vAlign w:val="center"/>
          </w:tcPr>
          <w:p>
            <w:pPr>
              <w:pStyle w:val="0"/>
              <w:spacing w:line="300" w:lineRule="exact"/>
              <w:jc w:val="right"/>
              <w:rPr>
                <w:rFonts w:hint="default"/>
                <w:color w:val="000000" w:themeColor="text1"/>
                <w:sz w:val="20"/>
              </w:rPr>
            </w:pPr>
            <w:r>
              <w:rPr>
                <w:rFonts w:hint="eastAsia"/>
                <w:color w:val="000000" w:themeColor="text1"/>
                <w:sz w:val="20"/>
              </w:rPr>
              <w:t>400</w:t>
            </w:r>
            <w:r>
              <w:rPr>
                <w:rFonts w:hint="eastAsia"/>
                <w:color w:val="000000" w:themeColor="text1"/>
                <w:sz w:val="20"/>
              </w:rPr>
              <w:t>円～</w:t>
            </w:r>
            <w:r>
              <w:rPr>
                <w:rFonts w:hint="eastAsia"/>
                <w:color w:val="000000" w:themeColor="text1"/>
                <w:sz w:val="20"/>
              </w:rPr>
              <w:t>500</w:t>
            </w:r>
            <w:r>
              <w:rPr>
                <w:rFonts w:hint="eastAsia"/>
                <w:color w:val="000000" w:themeColor="text1"/>
                <w:sz w:val="20"/>
              </w:rPr>
              <w:t>円</w:t>
            </w:r>
          </w:p>
        </w:tc>
      </w:tr>
      <w:tr>
        <w:trPr>
          <w:trHeight w:val="1042" w:hRule="atLeast"/>
        </w:trPr>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color w:val="000000" w:themeColor="text1"/>
                <w:sz w:val="20"/>
              </w:rPr>
            </w:pPr>
            <w:r>
              <w:rPr>
                <w:rFonts w:hint="eastAsia"/>
                <w:color w:val="000000" w:themeColor="text1"/>
                <w:sz w:val="20"/>
              </w:rPr>
              <w:t>その他</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color w:val="000000" w:themeColor="text1"/>
                <w:sz w:val="20"/>
              </w:rPr>
            </w:pPr>
            <w:r>
              <w:rPr>
                <w:rFonts w:hint="eastAsia"/>
                <w:color w:val="000000" w:themeColor="text1"/>
                <w:sz w:val="20"/>
              </w:rPr>
              <w:t>１号認定子どもの一時預かりに係る費用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default"/>
                <w:color w:val="000000" w:themeColor="text1"/>
                <w:sz w:val="20"/>
              </w:rPr>
            </w:pPr>
            <w:r>
              <w:rPr>
                <w:rFonts w:hint="eastAsia"/>
                <w:color w:val="000000" w:themeColor="text1"/>
                <w:sz w:val="18"/>
              </w:rPr>
              <w:t>月合計利用時間１時間あたり</w:t>
            </w:r>
          </w:p>
        </w:tc>
        <w:tc>
          <w:tcPr>
            <w:tcW w:w="2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default"/>
                <w:color w:val="000000" w:themeColor="text1"/>
                <w:sz w:val="20"/>
              </w:rPr>
            </w:pPr>
            <w:r>
              <w:rPr>
                <w:rFonts w:hint="eastAsia"/>
                <w:color w:val="000000" w:themeColor="text1"/>
                <w:sz w:val="20"/>
              </w:rPr>
              <w:t>１００円</w:t>
            </w:r>
          </w:p>
        </w:tc>
      </w:tr>
      <w:tr>
        <w:trPr>
          <w:trHeight w:val="1165" w:hRule="atLeast"/>
        </w:trPr>
        <w:tc>
          <w:tcPr>
            <w:tcW w:w="283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color w:val="000000" w:themeColor="text1"/>
                <w:sz w:val="20"/>
              </w:rPr>
            </w:pPr>
            <w:r>
              <w:rPr>
                <w:rFonts w:hint="eastAsia"/>
                <w:color w:val="000000" w:themeColor="text1"/>
                <w:sz w:val="20"/>
              </w:rPr>
              <w:t>２号・３号認定子どもの延長保育に係る費用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default"/>
                <w:color w:val="000000" w:themeColor="text1"/>
                <w:sz w:val="20"/>
              </w:rPr>
            </w:pPr>
            <w:r>
              <w:rPr>
                <w:rFonts w:hint="eastAsia"/>
                <w:color w:val="000000" w:themeColor="text1"/>
                <w:sz w:val="18"/>
              </w:rPr>
              <w:t>月合計利用時間１時間あたり</w:t>
            </w:r>
          </w:p>
        </w:tc>
        <w:tc>
          <w:tcPr>
            <w:tcW w:w="2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rFonts w:hint="default"/>
                <w:color w:val="000000" w:themeColor="text1"/>
                <w:sz w:val="20"/>
              </w:rPr>
            </w:pPr>
            <w:r>
              <w:rPr>
                <w:rFonts w:hint="eastAsia"/>
                <w:color w:val="000000" w:themeColor="text1"/>
                <w:sz w:val="20"/>
              </w:rPr>
              <w:t>１００円</w:t>
            </w:r>
          </w:p>
        </w:tc>
      </w:tr>
    </w:tbl>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spacing w:line="260" w:lineRule="exact"/>
        <w:rPr>
          <w:rFonts w:hint="default"/>
          <w:b w:val="1"/>
          <w:color w:val="000000" w:themeColor="text1"/>
          <w:sz w:val="22"/>
        </w:rPr>
      </w:pPr>
    </w:p>
    <w:p>
      <w:pPr>
        <w:pStyle w:val="0"/>
        <w:jc w:val="left"/>
        <w:rPr>
          <w:rFonts w:hint="default"/>
          <w:b w:val="1"/>
          <w:sz w:val="22"/>
        </w:rPr>
      </w:pPr>
      <w:r>
        <w:rPr>
          <w:rFonts w:hint="eastAsia"/>
          <w:b w:val="1"/>
          <w:sz w:val="22"/>
        </w:rPr>
        <w:t>（８）支払方法</w:t>
      </w:r>
    </w:p>
    <w:tbl>
      <w:tblPr>
        <w:tblStyle w:val="30"/>
        <w:tblW w:w="9989" w:type="dxa"/>
        <w:tblInd w:w="0" w:type="dxa"/>
        <w:tblLayout w:type="fixed"/>
        <w:tblLook w:firstRow="1" w:lastRow="0" w:firstColumn="1" w:lastColumn="0" w:noHBand="0" w:noVBand="1" w:val="04A0"/>
      </w:tblPr>
      <w:tblGrid>
        <w:gridCol w:w="9989"/>
      </w:tblGrid>
      <w:tr>
        <w:trPr/>
        <w:tc>
          <w:tcPr>
            <w:tcW w:w="9989" w:type="dxa"/>
            <w:shd w:val="clear" w:color="auto" w:fill="auto"/>
            <w:vAlign w:val="center"/>
          </w:tcPr>
          <w:p>
            <w:pPr>
              <w:pStyle w:val="0"/>
              <w:ind w:firstLine="231" w:firstLineChars="100"/>
              <w:rPr>
                <w:rFonts w:hint="default"/>
                <w:sz w:val="20"/>
              </w:rPr>
            </w:pPr>
            <w:r>
              <w:rPr>
                <w:rFonts w:hint="eastAsia"/>
                <w:sz w:val="20"/>
              </w:rPr>
              <w:t>・保育料と給食費は、原則、口座振替をお願いします。</w:t>
            </w:r>
          </w:p>
          <w:p>
            <w:pPr>
              <w:pStyle w:val="0"/>
              <w:ind w:firstLine="231" w:firstLineChars="100"/>
              <w:rPr>
                <w:rFonts w:hint="default"/>
                <w:sz w:val="20"/>
              </w:rPr>
            </w:pPr>
            <w:r>
              <w:rPr>
                <w:rFonts w:hint="eastAsia"/>
                <w:sz w:val="20"/>
              </w:rPr>
              <w:t>・振替日は月末です。ただし、１２月は２５日が振替日です。</w:t>
            </w:r>
          </w:p>
          <w:p>
            <w:pPr>
              <w:pStyle w:val="0"/>
              <w:ind w:firstLine="462" w:firstLineChars="200"/>
              <w:rPr>
                <w:rFonts w:hint="default"/>
                <w:color w:val="FF0000"/>
                <w:sz w:val="20"/>
              </w:rPr>
            </w:pPr>
            <w:r>
              <w:rPr>
                <w:rFonts w:hint="eastAsia"/>
                <w:sz w:val="20"/>
              </w:rPr>
              <w:t>※月末や１２月２５日が休日等の場合は、翌営業日の振替となります。</w:t>
            </w:r>
          </w:p>
          <w:p>
            <w:pPr>
              <w:pStyle w:val="0"/>
              <w:ind w:firstLine="231" w:firstLineChars="100"/>
              <w:rPr>
                <w:rFonts w:hint="default"/>
                <w:color w:val="FF0000"/>
                <w:sz w:val="20"/>
              </w:rPr>
            </w:pPr>
            <w:r>
              <w:rPr>
                <w:rFonts w:hint="eastAsia"/>
                <w:sz w:val="20"/>
              </w:rPr>
              <w:t>・一時預かり利用料、延長保育料、絵本代等実費徴収に係る費用は現金での納付となります。</w:t>
            </w:r>
          </w:p>
        </w:tc>
      </w:tr>
    </w:tbl>
    <w:p>
      <w:pPr>
        <w:pStyle w:val="0"/>
        <w:jc w:val="left"/>
        <w:rPr>
          <w:rFonts w:hint="default"/>
          <w:b w:val="1"/>
          <w:sz w:val="22"/>
        </w:rPr>
      </w:pPr>
      <w:r>
        <w:rPr>
          <w:rFonts w:hint="eastAsia"/>
          <w:b w:val="1"/>
          <w:sz w:val="22"/>
        </w:rPr>
        <w:t>（９）提供する特定教育・保育の内容</w:t>
      </w:r>
    </w:p>
    <w:tbl>
      <w:tblPr>
        <w:tblStyle w:val="30"/>
        <w:tblW w:w="9989" w:type="dxa"/>
        <w:tblInd w:w="0" w:type="dxa"/>
        <w:tblLayout w:type="fixed"/>
        <w:tblLook w:firstRow="1" w:lastRow="0" w:firstColumn="1" w:lastColumn="0" w:noHBand="0" w:noVBand="1" w:val="04A0"/>
      </w:tblPr>
      <w:tblGrid>
        <w:gridCol w:w="9989"/>
      </w:tblGrid>
      <w:tr>
        <w:trPr>
          <w:trHeight w:val="3458" w:hRule="atLeast"/>
        </w:trPr>
        <w:tc>
          <w:tcPr>
            <w:tcW w:w="9989" w:type="dxa"/>
            <w:vAlign w:val="center"/>
          </w:tcPr>
          <w:p>
            <w:pPr>
              <w:pStyle w:val="0"/>
              <w:ind w:left="251" w:hanging="251" w:hangingChars="100"/>
              <w:rPr>
                <w:rFonts w:hint="default"/>
                <w:color w:val="000000" w:themeColor="text1"/>
                <w:sz w:val="20"/>
              </w:rPr>
            </w:pPr>
            <w:r>
              <w:rPr>
                <w:rFonts w:hint="eastAsia"/>
                <w:color w:val="000000" w:themeColor="text1"/>
                <w:sz w:val="22"/>
              </w:rPr>
              <w:t>　</w:t>
            </w:r>
          </w:p>
          <w:p>
            <w:pPr>
              <w:pStyle w:val="0"/>
              <w:ind w:left="241" w:leftChars="100" w:firstLine="0" w:firstLineChars="0"/>
              <w:rPr>
                <w:rFonts w:hint="default"/>
                <w:color w:val="000000" w:themeColor="text1"/>
                <w:sz w:val="20"/>
              </w:rPr>
            </w:pPr>
            <w:r>
              <w:rPr>
                <w:rFonts w:hint="eastAsia"/>
                <w:color w:val="000000" w:themeColor="text1"/>
                <w:sz w:val="20"/>
              </w:rPr>
              <w:t>子ども・子育て支援法、その他関係法令等を遵守し、幼保連携型認定こども園教育・保育要領に基づき、利用子どもの心身の状況等に応じて、特定教育・保育を提供します。</w:t>
            </w:r>
          </w:p>
          <w:p>
            <w:pPr>
              <w:pStyle w:val="0"/>
              <w:ind w:left="231" w:hanging="231" w:hangingChars="100"/>
              <w:rPr>
                <w:rFonts w:hint="default"/>
                <w:color w:val="000000" w:themeColor="text1"/>
                <w:sz w:val="20"/>
              </w:rPr>
            </w:pPr>
            <w:r>
              <w:rPr>
                <w:rFonts w:hint="eastAsia"/>
                <w:color w:val="000000" w:themeColor="text1"/>
                <w:sz w:val="20"/>
              </w:rPr>
              <w:t>【</w:t>
            </w:r>
            <w:r>
              <w:rPr>
                <w:rFonts w:hint="eastAsia"/>
                <w:color w:val="000000" w:themeColor="text1"/>
                <w:sz w:val="20"/>
              </w:rPr>
              <w:t>0</w:t>
            </w:r>
            <w:r>
              <w:rPr>
                <w:rFonts w:hint="eastAsia"/>
                <w:color w:val="000000" w:themeColor="text1"/>
                <w:sz w:val="20"/>
              </w:rPr>
              <w:t>～</w:t>
            </w:r>
            <w:r>
              <w:rPr>
                <w:rFonts w:hint="eastAsia"/>
                <w:color w:val="000000" w:themeColor="text1"/>
                <w:sz w:val="20"/>
              </w:rPr>
              <w:t>5</w:t>
            </w:r>
            <w:r>
              <w:rPr>
                <w:rFonts w:hint="eastAsia"/>
                <w:color w:val="000000" w:themeColor="text1"/>
                <w:sz w:val="20"/>
              </w:rPr>
              <w:t>歳児】自園給食により提供</w:t>
            </w:r>
          </w:p>
          <w:p>
            <w:pPr>
              <w:pStyle w:val="0"/>
              <w:ind w:firstLine="231" w:firstLineChars="100"/>
              <w:rPr>
                <w:rFonts w:hint="default"/>
                <w:color w:val="000000" w:themeColor="text1"/>
                <w:sz w:val="20"/>
              </w:rPr>
            </w:pPr>
            <w:r>
              <w:rPr>
                <w:rFonts w:hint="eastAsia"/>
                <w:color w:val="000000" w:themeColor="text1"/>
                <w:sz w:val="20"/>
              </w:rPr>
              <w:t>※アレルギー児に対しては、個々に応じて栄養士による献立表を作成し、アレルギー食材の</w:t>
            </w:r>
          </w:p>
          <w:p>
            <w:pPr>
              <w:pStyle w:val="0"/>
              <w:ind w:left="231" w:hanging="231" w:hangingChars="100"/>
              <w:rPr>
                <w:rFonts w:hint="default"/>
                <w:color w:val="000000" w:themeColor="text1"/>
                <w:sz w:val="20"/>
              </w:rPr>
            </w:pPr>
            <w:r>
              <w:rPr>
                <w:rFonts w:hint="eastAsia"/>
                <w:color w:val="000000" w:themeColor="text1"/>
                <w:sz w:val="20"/>
              </w:rPr>
              <w:t>　　代替食品（代替メニュー）を提供している。</w:t>
            </w:r>
          </w:p>
          <w:p>
            <w:pPr>
              <w:pStyle w:val="0"/>
              <w:ind w:left="241" w:leftChars="100"/>
              <w:rPr>
                <w:rFonts w:hint="default"/>
                <w:color w:val="000000" w:themeColor="text1"/>
                <w:sz w:val="20"/>
              </w:rPr>
            </w:pPr>
            <w:r>
              <w:rPr>
                <w:rFonts w:hint="eastAsia"/>
                <w:color w:val="000000" w:themeColor="text1"/>
                <w:sz w:val="20"/>
              </w:rPr>
              <w:t>※離乳食は園児に合わせた献立表を栄養士が作成し提供している。</w:t>
            </w:r>
          </w:p>
          <w:p>
            <w:pPr>
              <w:pStyle w:val="0"/>
              <w:ind w:left="462" w:hanging="462" w:hangingChars="200"/>
              <w:rPr>
                <w:rFonts w:hint="default"/>
                <w:color w:val="000000" w:themeColor="text1"/>
                <w:sz w:val="22"/>
              </w:rPr>
            </w:pPr>
          </w:p>
        </w:tc>
      </w:tr>
    </w:tbl>
    <w:p>
      <w:pPr>
        <w:pStyle w:val="0"/>
        <w:jc w:val="left"/>
        <w:rPr>
          <w:rFonts w:hint="default"/>
          <w:b w:val="1"/>
          <w:color w:val="000000" w:themeColor="text1"/>
          <w:sz w:val="22"/>
        </w:rPr>
      </w:pPr>
      <w:r>
        <w:rPr>
          <w:rFonts w:hint="eastAsia"/>
          <w:b w:val="1"/>
          <w:color w:val="000000" w:themeColor="text1"/>
          <w:sz w:val="22"/>
        </w:rPr>
        <w:t>（１０）年間行事予定</w:t>
      </w:r>
    </w:p>
    <w:tbl>
      <w:tblPr>
        <w:tblStyle w:val="30"/>
        <w:tblW w:w="9989" w:type="dxa"/>
        <w:tblInd w:w="0" w:type="dxa"/>
        <w:tblLayout w:type="fixed"/>
        <w:tblLook w:firstRow="1" w:lastRow="0" w:firstColumn="1" w:lastColumn="0" w:noHBand="0" w:noVBand="1" w:val="04A0"/>
      </w:tblPr>
      <w:tblGrid>
        <w:gridCol w:w="831"/>
        <w:gridCol w:w="9158"/>
      </w:tblGrid>
      <w:tr>
        <w:trPr/>
        <w:tc>
          <w:tcPr>
            <w:tcW w:w="831" w:type="dxa"/>
            <w:shd w:val="clear" w:color="auto" w:fill="auto"/>
            <w:vAlign w:val="center"/>
          </w:tcPr>
          <w:p>
            <w:pPr>
              <w:pStyle w:val="0"/>
              <w:jc w:val="center"/>
              <w:rPr>
                <w:rFonts w:hint="default"/>
                <w:color w:val="000000" w:themeColor="text1"/>
                <w:sz w:val="20"/>
              </w:rPr>
            </w:pPr>
            <w:r>
              <w:rPr>
                <w:rFonts w:hint="eastAsia"/>
                <w:color w:val="000000" w:themeColor="text1"/>
                <w:sz w:val="20"/>
              </w:rPr>
              <w:t>月</w:t>
            </w:r>
          </w:p>
        </w:tc>
        <w:tc>
          <w:tcPr>
            <w:tcW w:w="9158" w:type="dxa"/>
            <w:shd w:val="clear" w:color="auto" w:fill="auto"/>
            <w:vAlign w:val="center"/>
          </w:tcPr>
          <w:p>
            <w:pPr>
              <w:pStyle w:val="0"/>
              <w:ind w:firstLine="3118" w:firstLineChars="1350"/>
              <w:rPr>
                <w:rFonts w:hint="default"/>
                <w:color w:val="000000" w:themeColor="text1"/>
                <w:sz w:val="20"/>
              </w:rPr>
            </w:pPr>
            <w:r>
              <w:rPr>
                <w:rFonts w:hint="eastAsia"/>
                <w:color w:val="000000" w:themeColor="text1"/>
                <w:sz w:val="20"/>
              </w:rPr>
              <w:t>行</w:t>
            </w:r>
            <w:r>
              <w:rPr>
                <w:rFonts w:hint="eastAsia"/>
                <w:color w:val="000000" w:themeColor="text1"/>
                <w:sz w:val="20"/>
              </w:rPr>
              <w:t xml:space="preserve">    </w:t>
            </w:r>
            <w:r>
              <w:rPr>
                <w:rFonts w:hint="eastAsia"/>
                <w:color w:val="000000" w:themeColor="text1"/>
                <w:sz w:val="20"/>
              </w:rPr>
              <w:t>事</w:t>
            </w:r>
            <w:r>
              <w:rPr>
                <w:rFonts w:hint="eastAsia"/>
                <w:color w:val="000000" w:themeColor="text1"/>
                <w:sz w:val="20"/>
              </w:rPr>
              <w:t xml:space="preserve">    </w:t>
            </w:r>
            <w:r>
              <w:rPr>
                <w:rFonts w:hint="eastAsia"/>
                <w:color w:val="000000" w:themeColor="text1"/>
                <w:sz w:val="20"/>
              </w:rPr>
              <w:t>内</w:t>
            </w:r>
            <w:r>
              <w:rPr>
                <w:rFonts w:hint="eastAsia"/>
                <w:color w:val="000000" w:themeColor="text1"/>
                <w:sz w:val="20"/>
              </w:rPr>
              <w:t xml:space="preserve">    </w:t>
            </w:r>
            <w:r>
              <w:rPr>
                <w:rFonts w:hint="eastAsia"/>
                <w:color w:val="000000" w:themeColor="text1"/>
                <w:sz w:val="20"/>
              </w:rPr>
              <w:t>容</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4</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入園式、新入園児歓迎会、視力・聴力検査</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5</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こどもの日の集い、内科健診、耳鼻科健診、合同運動会、遠足　歯磨き指導</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6</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眼科健診、歯科健診</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7</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プール遊び、水遊び、七夕会、家庭教育学級、交通安全教室</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8</w:t>
            </w:r>
            <w:r>
              <w:rPr>
                <w:rFonts w:hint="eastAsia"/>
                <w:color w:val="000000" w:themeColor="text1"/>
                <w:sz w:val="20"/>
              </w:rPr>
              <w:t>月</w:t>
            </w:r>
          </w:p>
        </w:tc>
        <w:tc>
          <w:tcPr>
            <w:tcW w:w="9158" w:type="dxa"/>
            <w:shd w:val="clear" w:color="auto" w:fill="auto"/>
            <w:vAlign w:val="center"/>
          </w:tcPr>
          <w:p>
            <w:pPr>
              <w:pStyle w:val="0"/>
              <w:rPr>
                <w:rFonts w:hint="default"/>
                <w:color w:val="000000" w:themeColor="text1"/>
                <w:sz w:val="20"/>
              </w:rPr>
            </w:pPr>
            <w:r>
              <w:rPr>
                <w:rFonts w:hint="eastAsia"/>
                <w:color w:val="000000" w:themeColor="text1"/>
                <w:sz w:val="20"/>
              </w:rPr>
              <w:t>プール遊び、水遊び</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9</w:t>
            </w:r>
            <w:r>
              <w:rPr>
                <w:rFonts w:hint="eastAsia"/>
                <w:color w:val="000000" w:themeColor="text1"/>
                <w:sz w:val="20"/>
              </w:rPr>
              <w:t>月</w:t>
            </w:r>
          </w:p>
        </w:tc>
        <w:tc>
          <w:tcPr>
            <w:tcW w:w="9158" w:type="dxa"/>
            <w:shd w:val="clear" w:color="auto" w:fill="auto"/>
            <w:vAlign w:val="center"/>
          </w:tcPr>
          <w:p>
            <w:pPr>
              <w:pStyle w:val="0"/>
              <w:rPr>
                <w:rFonts w:hint="default"/>
                <w:color w:val="000000" w:themeColor="text1"/>
                <w:sz w:val="20"/>
              </w:rPr>
            </w:pPr>
            <w:r>
              <w:rPr>
                <w:rFonts w:hint="eastAsia"/>
                <w:color w:val="000000" w:themeColor="text1"/>
                <w:sz w:val="20"/>
              </w:rPr>
              <w:t>お祭りごっこ、お月見、視力・聴力検査</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10</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修園遠足、ミニ運動会、内科健診、ハロウィン</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11</w:t>
            </w:r>
            <w:r>
              <w:rPr>
                <w:rFonts w:hint="eastAsia"/>
                <w:color w:val="000000" w:themeColor="text1"/>
                <w:sz w:val="20"/>
              </w:rPr>
              <w:t>月</w:t>
            </w:r>
          </w:p>
        </w:tc>
        <w:tc>
          <w:tcPr>
            <w:tcW w:w="9158" w:type="dxa"/>
            <w:shd w:val="clear" w:color="auto" w:fill="auto"/>
            <w:vAlign w:val="center"/>
          </w:tcPr>
          <w:p>
            <w:pPr>
              <w:pStyle w:val="0"/>
              <w:rPr>
                <w:rFonts w:hint="default"/>
                <w:color w:val="000000" w:themeColor="text1"/>
                <w:sz w:val="20"/>
                <w:highlight w:val="yellow"/>
              </w:rPr>
            </w:pPr>
            <w:r>
              <w:rPr>
                <w:rFonts w:hint="eastAsia"/>
                <w:color w:val="000000" w:themeColor="text1"/>
                <w:sz w:val="20"/>
              </w:rPr>
              <w:t>芋掘り、七五三詣り、就学時健康診断、遠足、小学校との交流、マラソン大会</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12</w:t>
            </w:r>
            <w:r>
              <w:rPr>
                <w:rFonts w:hint="eastAsia"/>
                <w:color w:val="000000" w:themeColor="text1"/>
                <w:sz w:val="20"/>
              </w:rPr>
              <w:t>月</w:t>
            </w:r>
          </w:p>
        </w:tc>
        <w:tc>
          <w:tcPr>
            <w:tcW w:w="9158" w:type="dxa"/>
            <w:shd w:val="clear" w:color="auto" w:fill="auto"/>
            <w:vAlign w:val="center"/>
          </w:tcPr>
          <w:p>
            <w:pPr>
              <w:pStyle w:val="0"/>
              <w:rPr>
                <w:rFonts w:hint="default"/>
                <w:color w:val="000000" w:themeColor="text1"/>
                <w:sz w:val="20"/>
              </w:rPr>
            </w:pPr>
            <w:r>
              <w:rPr>
                <w:rFonts w:hint="eastAsia"/>
                <w:color w:val="000000" w:themeColor="text1"/>
                <w:sz w:val="20"/>
              </w:rPr>
              <w:t>おたのしみ発表会、クリスマス会、交通安全教室、家庭教育学級</w:t>
            </w:r>
          </w:p>
        </w:tc>
      </w:tr>
      <w:tr>
        <w:trPr/>
        <w:tc>
          <w:tcPr>
            <w:tcW w:w="831" w:type="dxa"/>
            <w:shd w:val="clear" w:color="auto" w:fill="auto"/>
            <w:vAlign w:val="center"/>
          </w:tcPr>
          <w:p>
            <w:pPr>
              <w:pStyle w:val="0"/>
              <w:ind w:firstLineChars="0"/>
              <w:jc w:val="right"/>
              <w:rPr>
                <w:rFonts w:hint="default"/>
                <w:color w:val="000000" w:themeColor="text1"/>
                <w:sz w:val="20"/>
              </w:rPr>
            </w:pPr>
            <w:r>
              <w:rPr>
                <w:rFonts w:hint="eastAsia"/>
                <w:color w:val="000000" w:themeColor="text1"/>
                <w:sz w:val="20"/>
              </w:rPr>
              <w:t>1</w:t>
            </w:r>
            <w:r>
              <w:rPr>
                <w:rFonts w:hint="eastAsia"/>
                <w:color w:val="000000" w:themeColor="text1"/>
                <w:sz w:val="20"/>
              </w:rPr>
              <w:t>月</w:t>
            </w:r>
          </w:p>
        </w:tc>
        <w:tc>
          <w:tcPr>
            <w:tcW w:w="9158" w:type="dxa"/>
            <w:shd w:val="clear" w:color="auto" w:fill="auto"/>
            <w:vAlign w:val="center"/>
          </w:tcPr>
          <w:p>
            <w:pPr>
              <w:pStyle w:val="0"/>
              <w:rPr>
                <w:rFonts w:hint="default"/>
                <w:color w:val="000000" w:themeColor="text1"/>
                <w:sz w:val="20"/>
              </w:rPr>
            </w:pPr>
            <w:r>
              <w:rPr>
                <w:rFonts w:hint="eastAsia"/>
                <w:color w:val="000000" w:themeColor="text1"/>
                <w:sz w:val="20"/>
              </w:rPr>
              <w:t>お正月遊び、こま回し大会、修了記念制作、小学校との交流</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2</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rPr>
            </w:pPr>
            <w:r>
              <w:rPr>
                <w:rFonts w:hint="eastAsia"/>
                <w:color w:val="000000" w:themeColor="text1"/>
                <w:sz w:val="20"/>
              </w:rPr>
              <w:t>豆まき、お店屋さんごっこ、入園説明会、お別れ遠足、交通安全教室、小学校体験入学</w:t>
            </w:r>
          </w:p>
        </w:tc>
      </w:tr>
      <w:tr>
        <w:trPr/>
        <w:tc>
          <w:tcPr>
            <w:tcW w:w="831" w:type="dxa"/>
            <w:shd w:val="clear" w:color="auto" w:fill="auto"/>
            <w:vAlign w:val="center"/>
          </w:tcPr>
          <w:p>
            <w:pPr>
              <w:pStyle w:val="0"/>
              <w:jc w:val="right"/>
              <w:rPr>
                <w:rFonts w:hint="default"/>
                <w:color w:val="000000" w:themeColor="text1"/>
                <w:sz w:val="20"/>
              </w:rPr>
            </w:pPr>
            <w:r>
              <w:rPr>
                <w:rFonts w:hint="eastAsia"/>
                <w:color w:val="000000" w:themeColor="text1"/>
                <w:sz w:val="20"/>
              </w:rPr>
              <w:t>3</w:t>
            </w:r>
            <w:r>
              <w:rPr>
                <w:rFonts w:hint="eastAsia"/>
                <w:color w:val="000000" w:themeColor="text1"/>
                <w:sz w:val="20"/>
              </w:rPr>
              <w:t>月</w:t>
            </w:r>
          </w:p>
        </w:tc>
        <w:tc>
          <w:tcPr>
            <w:tcW w:w="9158" w:type="dxa"/>
            <w:shd w:val="clear" w:color="auto" w:fill="auto"/>
            <w:vAlign w:val="center"/>
          </w:tcPr>
          <w:p>
            <w:pPr>
              <w:pStyle w:val="0"/>
              <w:ind w:leftChars="0" w:firstLine="0" w:firstLineChars="0"/>
              <w:rPr>
                <w:rFonts w:hint="default"/>
                <w:color w:val="000000" w:themeColor="text1"/>
                <w:sz w:val="20"/>
                <w:highlight w:val="yellow"/>
              </w:rPr>
            </w:pPr>
            <w:r>
              <w:rPr>
                <w:rFonts w:hint="eastAsia"/>
                <w:color w:val="000000" w:themeColor="text1"/>
                <w:sz w:val="20"/>
              </w:rPr>
              <w:t>ひな祭り会、お別れ会、修了証書授与式</w:t>
            </w:r>
          </w:p>
        </w:tc>
      </w:tr>
    </w:tbl>
    <w:p>
      <w:pPr>
        <w:pStyle w:val="0"/>
        <w:spacing w:line="340" w:lineRule="exact"/>
        <w:jc w:val="left"/>
        <w:rPr>
          <w:rFonts w:hint="default"/>
          <w:b w:val="1"/>
          <w:color w:val="000000" w:themeColor="text1"/>
          <w:sz w:val="22"/>
        </w:rPr>
      </w:pPr>
      <w:r>
        <w:rPr>
          <w:rFonts w:hint="eastAsia"/>
          <w:b w:val="1"/>
          <w:color w:val="000000" w:themeColor="text1"/>
          <w:sz w:val="22"/>
        </w:rPr>
        <w:t>○その他の行事は園だより等でお知らせいたします。また都合により、変更になる</w:t>
      </w:r>
    </w:p>
    <w:p>
      <w:pPr>
        <w:pStyle w:val="0"/>
        <w:spacing w:line="340" w:lineRule="exact"/>
        <w:jc w:val="left"/>
        <w:rPr>
          <w:rFonts w:hint="default"/>
          <w:b w:val="1"/>
          <w:color w:val="000000" w:themeColor="text1"/>
          <w:sz w:val="22"/>
        </w:rPr>
      </w:pPr>
      <w:r>
        <w:rPr>
          <w:rFonts w:hint="eastAsia"/>
          <w:b w:val="1"/>
          <w:color w:val="000000" w:themeColor="text1"/>
          <w:sz w:val="22"/>
        </w:rPr>
        <w:t>　場合があります。</w:t>
      </w:r>
    </w:p>
    <w:p>
      <w:pPr>
        <w:pStyle w:val="0"/>
        <w:jc w:val="left"/>
        <w:rPr>
          <w:rFonts w:hint="default"/>
          <w:b w:val="1"/>
          <w:color w:val="000000" w:themeColor="text1"/>
          <w:sz w:val="22"/>
        </w:rPr>
      </w:pPr>
    </w:p>
    <w:p>
      <w:pPr>
        <w:pStyle w:val="0"/>
        <w:jc w:val="left"/>
        <w:rPr>
          <w:rFonts w:hint="default"/>
          <w:b w:val="1"/>
          <w:color w:val="000000" w:themeColor="text1"/>
          <w:sz w:val="22"/>
        </w:rPr>
      </w:pPr>
      <w:r>
        <w:rPr>
          <w:rFonts w:hint="eastAsia"/>
          <w:b w:val="1"/>
          <w:color w:val="000000" w:themeColor="text1"/>
          <w:sz w:val="22"/>
        </w:rPr>
        <w:t>（１１）利用の開始及び終了に関する事項及び利用に当たっての留意事項</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利用者の内定</w:t>
            </w:r>
          </w:p>
        </w:tc>
        <w:tc>
          <w:tcPr>
            <w:tcW w:w="7087" w:type="dxa"/>
            <w:vAlign w:val="center"/>
          </w:tcPr>
          <w:p>
            <w:pPr>
              <w:pStyle w:val="0"/>
              <w:rPr>
                <w:rFonts w:hint="default"/>
                <w:color w:val="000000" w:themeColor="text1"/>
                <w:sz w:val="20"/>
              </w:rPr>
            </w:pPr>
            <w:r>
              <w:rPr>
                <w:rFonts w:hint="eastAsia"/>
                <w:color w:val="000000" w:themeColor="text1"/>
                <w:sz w:val="20"/>
              </w:rPr>
              <w:t>【１号認定子ども】</w:t>
            </w:r>
          </w:p>
          <w:p>
            <w:pPr>
              <w:pStyle w:val="25"/>
              <w:numPr>
                <w:ilvl w:val="0"/>
                <w:numId w:val="1"/>
              </w:numPr>
              <w:ind w:leftChars="0"/>
              <w:rPr>
                <w:rFonts w:hint="default"/>
                <w:color w:val="000000" w:themeColor="text1"/>
                <w:sz w:val="20"/>
              </w:rPr>
            </w:pPr>
            <w:r>
              <w:rPr>
                <w:rFonts w:hint="eastAsia"/>
                <w:color w:val="000000" w:themeColor="text1"/>
                <w:sz w:val="20"/>
              </w:rPr>
              <w:t>施設の管理者が定めた選考方法による</w:t>
            </w:r>
          </w:p>
          <w:p>
            <w:pPr>
              <w:pStyle w:val="0"/>
              <w:rPr>
                <w:rFonts w:hint="default"/>
                <w:color w:val="000000" w:themeColor="text1"/>
                <w:sz w:val="20"/>
              </w:rPr>
            </w:pPr>
            <w:r>
              <w:rPr>
                <w:rFonts w:hint="eastAsia"/>
                <w:color w:val="000000" w:themeColor="text1"/>
                <w:sz w:val="20"/>
              </w:rPr>
              <w:t>【２号・３号認定子ども】</w:t>
            </w:r>
          </w:p>
          <w:p>
            <w:pPr>
              <w:pStyle w:val="25"/>
              <w:numPr>
                <w:ilvl w:val="0"/>
                <w:numId w:val="2"/>
              </w:numPr>
              <w:ind w:leftChars="0"/>
              <w:rPr>
                <w:rFonts w:hint="default"/>
                <w:color w:val="000000" w:themeColor="text1"/>
                <w:sz w:val="20"/>
              </w:rPr>
            </w:pPr>
            <w:r>
              <w:rPr>
                <w:rFonts w:hint="eastAsia"/>
                <w:color w:val="000000" w:themeColor="text1"/>
                <w:sz w:val="20"/>
              </w:rPr>
              <w:t>市が行う利用調整による</w:t>
            </w:r>
          </w:p>
        </w:tc>
      </w:tr>
      <w:tr>
        <w:trPr>
          <w:trHeight w:val="2826" w:hRule="atLeast"/>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退園理由</w:t>
            </w:r>
          </w:p>
        </w:tc>
        <w:tc>
          <w:tcPr>
            <w:tcW w:w="7087" w:type="dxa"/>
            <w:vAlign w:val="center"/>
          </w:tcPr>
          <w:p>
            <w:pPr>
              <w:pStyle w:val="25"/>
              <w:numPr>
                <w:ilvl w:val="0"/>
                <w:numId w:val="3"/>
              </w:numPr>
              <w:ind w:leftChars="0"/>
              <w:rPr>
                <w:rFonts w:hint="default"/>
                <w:color w:val="000000" w:themeColor="text1"/>
                <w:sz w:val="20"/>
              </w:rPr>
            </w:pPr>
            <w:r>
              <w:rPr>
                <w:rFonts w:hint="eastAsia"/>
                <w:color w:val="000000" w:themeColor="text1"/>
                <w:sz w:val="20"/>
              </w:rPr>
              <w:t>１号・２号・３号認定子どもに該当しなくなったとき（卒園を含む。）</w:t>
            </w:r>
          </w:p>
          <w:p>
            <w:pPr>
              <w:pStyle w:val="25"/>
              <w:numPr>
                <w:ilvl w:val="0"/>
                <w:numId w:val="3"/>
              </w:numPr>
              <w:ind w:leftChars="0"/>
              <w:rPr>
                <w:rFonts w:hint="default"/>
                <w:color w:val="000000" w:themeColor="text1"/>
                <w:sz w:val="20"/>
              </w:rPr>
            </w:pPr>
            <w:r>
              <w:rPr>
                <w:rFonts w:hint="eastAsia"/>
                <w:color w:val="000000" w:themeColor="text1"/>
                <w:sz w:val="20"/>
              </w:rPr>
              <w:t>保護者から退園の申出があったとき</w:t>
            </w:r>
          </w:p>
          <w:p>
            <w:pPr>
              <w:pStyle w:val="25"/>
              <w:numPr>
                <w:ilvl w:val="0"/>
                <w:numId w:val="3"/>
              </w:numPr>
              <w:ind w:leftChars="0"/>
              <w:rPr>
                <w:rFonts w:hint="default"/>
                <w:color w:val="000000" w:themeColor="text1"/>
                <w:sz w:val="20"/>
              </w:rPr>
            </w:pPr>
            <w:r>
              <w:rPr>
                <w:rFonts w:hint="eastAsia"/>
                <w:color w:val="000000" w:themeColor="text1"/>
                <w:sz w:val="20"/>
              </w:rPr>
              <w:t>利用継続が不可能であると市が認めたとき</w:t>
            </w:r>
          </w:p>
          <w:p>
            <w:pPr>
              <w:pStyle w:val="25"/>
              <w:numPr>
                <w:ilvl w:val="0"/>
                <w:numId w:val="3"/>
              </w:numPr>
              <w:ind w:leftChars="0"/>
              <w:rPr>
                <w:rFonts w:hint="default"/>
                <w:color w:val="000000" w:themeColor="text1"/>
                <w:sz w:val="20"/>
              </w:rPr>
            </w:pPr>
            <w:r>
              <w:rPr>
                <w:rFonts w:hint="eastAsia"/>
                <w:color w:val="000000" w:themeColor="text1"/>
                <w:sz w:val="20"/>
              </w:rPr>
              <w:t>その他、利用継続の重大な支障又は困難が生じたとき</w:t>
            </w:r>
          </w:p>
        </w:tc>
      </w:tr>
      <w:tr>
        <w:trPr/>
        <w:tc>
          <w:tcPr>
            <w:tcW w:w="2835" w:type="dxa"/>
            <w:shd w:val="clear" w:color="auto" w:fill="auto"/>
            <w:vAlign w:val="center"/>
          </w:tcPr>
          <w:p>
            <w:pPr>
              <w:pStyle w:val="0"/>
              <w:rPr>
                <w:rFonts w:hint="default"/>
                <w:sz w:val="20"/>
              </w:rPr>
            </w:pPr>
            <w:r>
              <w:rPr>
                <w:rFonts w:hint="eastAsia"/>
                <w:sz w:val="20"/>
              </w:rPr>
              <w:t>利用に当たっての</w:t>
            </w:r>
          </w:p>
          <w:p>
            <w:pPr>
              <w:pStyle w:val="0"/>
              <w:rPr>
                <w:rFonts w:hint="default"/>
                <w:sz w:val="20"/>
              </w:rPr>
            </w:pPr>
            <w:r>
              <w:rPr>
                <w:rFonts w:hint="eastAsia"/>
                <w:sz w:val="20"/>
              </w:rPr>
              <w:t>留意事項</w:t>
            </w:r>
          </w:p>
        </w:tc>
        <w:tc>
          <w:tcPr>
            <w:tcW w:w="7087" w:type="dxa"/>
            <w:vAlign w:val="center"/>
          </w:tcPr>
          <w:p>
            <w:pPr>
              <w:pStyle w:val="0"/>
              <w:rPr>
                <w:rFonts w:hint="default"/>
                <w:color w:val="000000" w:themeColor="text1"/>
                <w:sz w:val="20"/>
              </w:rPr>
            </w:pPr>
            <w:r>
              <w:rPr>
                <w:rFonts w:hint="eastAsia"/>
                <w:color w:val="000000" w:themeColor="text1"/>
                <w:sz w:val="20"/>
              </w:rPr>
              <w:t>○登園は</w:t>
            </w:r>
            <w:r>
              <w:rPr>
                <w:rFonts w:hint="eastAsia"/>
                <w:color w:val="000000" w:themeColor="text1"/>
                <w:sz w:val="20"/>
              </w:rPr>
              <w:t>9</w:t>
            </w:r>
            <w:r>
              <w:rPr>
                <w:rFonts w:hint="eastAsia"/>
                <w:color w:val="000000" w:themeColor="text1"/>
                <w:sz w:val="20"/>
              </w:rPr>
              <w:t>時までにお願いします。</w:t>
            </w:r>
          </w:p>
          <w:p>
            <w:pPr>
              <w:pStyle w:val="0"/>
              <w:ind w:left="231" w:hanging="231" w:hangingChars="100"/>
              <w:rPr>
                <w:rFonts w:hint="default"/>
                <w:color w:val="000000" w:themeColor="text1"/>
                <w:sz w:val="20"/>
              </w:rPr>
            </w:pPr>
            <w:r>
              <w:rPr>
                <w:rFonts w:hint="eastAsia"/>
                <w:color w:val="000000" w:themeColor="text1"/>
                <w:sz w:val="20"/>
              </w:rPr>
              <w:t>○欠席又は登園が遅れる場合は９時までに電話でご連絡ください。</w:t>
            </w:r>
          </w:p>
          <w:p>
            <w:pPr>
              <w:pStyle w:val="0"/>
              <w:ind w:left="231" w:hanging="231" w:hangingChars="100"/>
              <w:rPr>
                <w:rFonts w:hint="default"/>
                <w:color w:val="000000" w:themeColor="text1"/>
                <w:sz w:val="20"/>
              </w:rPr>
            </w:pPr>
            <w:r>
              <w:rPr>
                <w:rFonts w:hint="eastAsia"/>
                <w:color w:val="000000" w:themeColor="text1"/>
                <w:sz w:val="20"/>
              </w:rPr>
              <w:t>○原則として、保育時間内でのお迎えをお願いします。緊急の場合で、お迎えが遅れたり延長保育を利用する場合は、電話でご連絡ください。</w:t>
            </w:r>
          </w:p>
          <w:p>
            <w:pPr>
              <w:pStyle w:val="0"/>
              <w:ind w:left="231" w:hanging="231" w:hangingChars="100"/>
              <w:rPr>
                <w:rFonts w:hint="default"/>
                <w:color w:val="000000" w:themeColor="text1"/>
                <w:sz w:val="20"/>
              </w:rPr>
            </w:pPr>
            <w:r>
              <w:rPr>
                <w:rFonts w:hint="eastAsia"/>
                <w:color w:val="000000" w:themeColor="text1"/>
                <w:sz w:val="20"/>
              </w:rPr>
              <w:t>○登園後に</w:t>
            </w:r>
            <w:r>
              <w:rPr>
                <w:rFonts w:hint="eastAsia"/>
                <w:color w:val="000000" w:themeColor="text1"/>
                <w:sz w:val="20"/>
              </w:rPr>
              <w:t>37.5</w:t>
            </w:r>
            <w:r>
              <w:rPr>
                <w:rFonts w:hint="eastAsia"/>
                <w:color w:val="000000" w:themeColor="text1"/>
                <w:sz w:val="20"/>
              </w:rPr>
              <w:t>℃を超えた場合、また熱がなくても嘔吐や下痢などの健康状態によっては、ご家庭にお子様の様子を連絡させていただきます。</w:t>
            </w:r>
            <w:r>
              <w:rPr>
                <w:rFonts w:hint="eastAsia"/>
                <w:color w:val="000000" w:themeColor="text1"/>
                <w:sz w:val="20"/>
              </w:rPr>
              <w:t>38</w:t>
            </w:r>
            <w:r>
              <w:rPr>
                <w:rFonts w:hint="eastAsia"/>
                <w:color w:val="000000" w:themeColor="text1"/>
                <w:sz w:val="20"/>
              </w:rPr>
              <w:t>℃を超えた場合はお迎えをお願いいたします。</w:t>
            </w:r>
          </w:p>
          <w:p>
            <w:pPr>
              <w:pStyle w:val="0"/>
              <w:ind w:left="231" w:hanging="231" w:hangingChars="100"/>
              <w:rPr>
                <w:rFonts w:hint="default"/>
                <w:color w:val="000000" w:themeColor="text1"/>
                <w:sz w:val="20"/>
              </w:rPr>
            </w:pPr>
            <w:r>
              <w:rPr>
                <w:rFonts w:hint="eastAsia"/>
                <w:color w:val="000000" w:themeColor="text1"/>
                <w:sz w:val="20"/>
              </w:rPr>
              <w:t>○ひきつけた事のあるお子様は、</w:t>
            </w:r>
            <w:r>
              <w:rPr>
                <w:rFonts w:hint="eastAsia"/>
                <w:color w:val="000000" w:themeColor="text1"/>
                <w:sz w:val="20"/>
              </w:rPr>
              <w:t>37</w:t>
            </w:r>
            <w:r>
              <w:rPr>
                <w:rFonts w:hint="eastAsia"/>
                <w:color w:val="000000" w:themeColor="text1"/>
                <w:sz w:val="20"/>
              </w:rPr>
              <w:t>℃を超えた場合、連絡をさせていただきます。</w:t>
            </w:r>
          </w:p>
          <w:p>
            <w:pPr>
              <w:pStyle w:val="0"/>
              <w:rPr>
                <w:rFonts w:hint="default"/>
                <w:color w:val="000000" w:themeColor="text1"/>
                <w:sz w:val="20"/>
              </w:rPr>
            </w:pPr>
            <w:r>
              <w:rPr>
                <w:rFonts w:hint="eastAsia"/>
                <w:color w:val="000000" w:themeColor="text1"/>
                <w:sz w:val="20"/>
              </w:rPr>
              <w:t>○与薬の取り扱いはしていません。</w:t>
            </w:r>
          </w:p>
          <w:p>
            <w:pPr>
              <w:pStyle w:val="0"/>
              <w:ind w:left="231" w:hanging="231" w:hangingChars="100"/>
              <w:rPr>
                <w:rFonts w:hint="default"/>
                <w:color w:val="000000" w:themeColor="text1"/>
                <w:sz w:val="20"/>
              </w:rPr>
            </w:pPr>
            <w:r>
              <w:rPr>
                <w:rFonts w:hint="eastAsia"/>
                <w:color w:val="000000" w:themeColor="text1"/>
                <w:sz w:val="20"/>
              </w:rPr>
              <w:t>○予防接種後はお預かり出来ませんので、ご家庭で保育が出来る時に接種してください。</w:t>
            </w:r>
          </w:p>
          <w:p>
            <w:pPr>
              <w:pStyle w:val="0"/>
              <w:ind w:left="231" w:hanging="231" w:hangingChars="100"/>
              <w:rPr>
                <w:rFonts w:hint="default"/>
                <w:color w:val="000000" w:themeColor="text1"/>
                <w:sz w:val="20"/>
              </w:rPr>
            </w:pPr>
            <w:r>
              <w:rPr>
                <w:rFonts w:hint="eastAsia"/>
                <w:color w:val="000000" w:themeColor="text1"/>
                <w:sz w:val="20"/>
              </w:rPr>
              <w:t>○内科健診につきましては、園で受診できなかった場合、個人で</w:t>
            </w:r>
          </w:p>
          <w:p>
            <w:pPr>
              <w:pStyle w:val="0"/>
              <w:ind w:left="231" w:hanging="231" w:hangingChars="100"/>
              <w:rPr>
                <w:rFonts w:hint="eastAsia"/>
                <w:color w:val="000000" w:themeColor="text1"/>
                <w:sz w:val="20"/>
              </w:rPr>
            </w:pPr>
            <w:r>
              <w:rPr>
                <w:rFonts w:hint="eastAsia"/>
                <w:color w:val="000000" w:themeColor="text1"/>
                <w:sz w:val="20"/>
              </w:rPr>
              <w:t>　受診していただきますのでご了承ください。</w:t>
            </w:r>
          </w:p>
          <w:p>
            <w:pPr>
              <w:pStyle w:val="0"/>
              <w:ind w:left="231" w:hanging="231" w:hangingChars="100"/>
              <w:rPr>
                <w:rFonts w:hint="default"/>
                <w:color w:val="000000" w:themeColor="text1"/>
                <w:sz w:val="20"/>
              </w:rPr>
            </w:pPr>
            <w:r>
              <w:rPr>
                <w:rFonts w:hint="eastAsia"/>
                <w:color w:val="000000" w:themeColor="text1"/>
                <w:sz w:val="20"/>
              </w:rPr>
              <w:t>〇住所、仕事、世帯の状況や家庭状況などに変更があった場合は、「教育・保育給付認定変更申請書（兼変更届出書）」の提出が必要です。必ず園へ申し出てください。</w:t>
            </w:r>
          </w:p>
        </w:tc>
      </w:tr>
    </w:tbl>
    <w:p>
      <w:pPr>
        <w:pStyle w:val="0"/>
        <w:jc w:val="left"/>
        <w:rPr>
          <w:rFonts w:hint="default"/>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（１２）学校医</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医療機関の名称</w:t>
            </w:r>
          </w:p>
        </w:tc>
        <w:tc>
          <w:tcPr>
            <w:tcW w:w="7087" w:type="dxa"/>
            <w:vAlign w:val="center"/>
          </w:tcPr>
          <w:p>
            <w:pPr>
              <w:pStyle w:val="0"/>
              <w:rPr>
                <w:rFonts w:hint="default"/>
                <w:color w:val="000000" w:themeColor="text1"/>
                <w:sz w:val="20"/>
              </w:rPr>
            </w:pPr>
            <w:r>
              <w:rPr>
                <w:rFonts w:hint="eastAsia"/>
                <w:color w:val="000000" w:themeColor="text1"/>
                <w:sz w:val="20"/>
              </w:rPr>
              <w:t>　前川小児科クリニック</w:t>
            </w:r>
          </w:p>
        </w:tc>
      </w:tr>
      <w:tr>
        <w:trPr/>
        <w:tc>
          <w:tcPr>
            <w:tcW w:w="2835" w:type="dxa"/>
            <w:shd w:val="clear" w:color="auto" w:fill="auto"/>
            <w:vAlign w:val="center"/>
          </w:tcPr>
          <w:p>
            <w:pPr>
              <w:pStyle w:val="0"/>
              <w:rPr>
                <w:rFonts w:hint="default"/>
                <w:sz w:val="20"/>
              </w:rPr>
            </w:pPr>
            <w:r>
              <w:rPr>
                <w:rFonts w:hint="eastAsia"/>
                <w:sz w:val="20"/>
              </w:rPr>
              <w:t>学校医名</w:t>
            </w:r>
          </w:p>
        </w:tc>
        <w:tc>
          <w:tcPr>
            <w:tcW w:w="7087" w:type="dxa"/>
            <w:vAlign w:val="center"/>
          </w:tcPr>
          <w:p>
            <w:pPr>
              <w:pStyle w:val="0"/>
              <w:rPr>
                <w:rFonts w:hint="default"/>
                <w:color w:val="000000" w:themeColor="text1"/>
                <w:sz w:val="20"/>
              </w:rPr>
            </w:pPr>
            <w:r>
              <w:rPr>
                <w:rFonts w:hint="eastAsia"/>
                <w:color w:val="000000" w:themeColor="text1"/>
                <w:sz w:val="20"/>
              </w:rPr>
              <w:t>　近藤　敦</w:t>
            </w:r>
          </w:p>
        </w:tc>
      </w:tr>
      <w:tr>
        <w:trPr/>
        <w:tc>
          <w:tcPr>
            <w:tcW w:w="2835" w:type="dxa"/>
            <w:shd w:val="clear" w:color="auto" w:fill="auto"/>
            <w:vAlign w:val="center"/>
          </w:tcPr>
          <w:p>
            <w:pPr>
              <w:pStyle w:val="0"/>
              <w:rPr>
                <w:rFonts w:hint="default"/>
                <w:sz w:val="20"/>
              </w:rPr>
            </w:pPr>
            <w:r>
              <w:rPr>
                <w:rFonts w:hint="eastAsia"/>
                <w:sz w:val="20"/>
              </w:rPr>
              <w:t>所在地</w:t>
            </w:r>
          </w:p>
        </w:tc>
        <w:tc>
          <w:tcPr>
            <w:tcW w:w="7087" w:type="dxa"/>
            <w:vAlign w:val="center"/>
          </w:tcPr>
          <w:p>
            <w:pPr>
              <w:pStyle w:val="0"/>
              <w:rPr>
                <w:rFonts w:hint="default"/>
                <w:color w:val="000000" w:themeColor="text1"/>
                <w:sz w:val="20"/>
              </w:rPr>
            </w:pPr>
            <w:r>
              <w:rPr>
                <w:rFonts w:hint="eastAsia"/>
                <w:color w:val="000000" w:themeColor="text1"/>
                <w:sz w:val="20"/>
              </w:rPr>
              <w:t>　鴨川市貝渚１３６－１</w:t>
            </w:r>
          </w:p>
        </w:tc>
      </w:tr>
      <w:tr>
        <w:trPr/>
        <w:tc>
          <w:tcPr>
            <w:tcW w:w="2835" w:type="dxa"/>
            <w:shd w:val="clear" w:color="auto" w:fill="auto"/>
            <w:vAlign w:val="center"/>
          </w:tcPr>
          <w:p>
            <w:pPr>
              <w:pStyle w:val="0"/>
              <w:rPr>
                <w:rFonts w:hint="default"/>
                <w:sz w:val="20"/>
              </w:rPr>
            </w:pPr>
            <w:r>
              <w:rPr>
                <w:rFonts w:hint="eastAsia"/>
                <w:sz w:val="20"/>
              </w:rPr>
              <w:t>電話番号</w:t>
            </w:r>
          </w:p>
        </w:tc>
        <w:tc>
          <w:tcPr>
            <w:tcW w:w="7087" w:type="dxa"/>
            <w:vAlign w:val="center"/>
          </w:tcPr>
          <w:p>
            <w:pPr>
              <w:pStyle w:val="0"/>
              <w:rPr>
                <w:rFonts w:hint="default"/>
                <w:color w:val="000000" w:themeColor="text1"/>
                <w:sz w:val="20"/>
              </w:rPr>
            </w:pPr>
            <w:r>
              <w:rPr>
                <w:rFonts w:hint="eastAsia"/>
                <w:color w:val="000000" w:themeColor="text1"/>
                <w:sz w:val="20"/>
              </w:rPr>
              <w:t>　０４－７０９３－０３６６</w:t>
            </w:r>
          </w:p>
        </w:tc>
      </w:tr>
    </w:tbl>
    <w:p>
      <w:pPr>
        <w:pStyle w:val="0"/>
        <w:jc w:val="left"/>
        <w:rPr>
          <w:rFonts w:hint="default"/>
          <w:b w:val="1"/>
          <w:sz w:val="22"/>
        </w:rPr>
      </w:pPr>
    </w:p>
    <w:p>
      <w:pPr>
        <w:pStyle w:val="0"/>
        <w:jc w:val="left"/>
        <w:rPr>
          <w:rFonts w:hint="default"/>
          <w:b w:val="1"/>
          <w:sz w:val="22"/>
        </w:rPr>
      </w:pPr>
      <w:r>
        <w:rPr>
          <w:rFonts w:hint="eastAsia"/>
          <w:b w:val="1"/>
          <w:sz w:val="22"/>
        </w:rPr>
        <w:t>（１３）学校歯科医</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医療機関の名称</w:t>
            </w:r>
          </w:p>
        </w:tc>
        <w:tc>
          <w:tcPr>
            <w:tcW w:w="7087" w:type="dxa"/>
            <w:vAlign w:val="center"/>
          </w:tcPr>
          <w:p>
            <w:pPr>
              <w:pStyle w:val="0"/>
              <w:rPr>
                <w:rFonts w:hint="default"/>
                <w:color w:val="000000" w:themeColor="text1"/>
                <w:sz w:val="20"/>
              </w:rPr>
            </w:pPr>
            <w:r>
              <w:rPr>
                <w:rFonts w:hint="eastAsia"/>
                <w:color w:val="000000" w:themeColor="text1"/>
                <w:sz w:val="20"/>
              </w:rPr>
              <w:t>　鴨川歯科室</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学校歯科医名</w:t>
            </w:r>
          </w:p>
        </w:tc>
        <w:tc>
          <w:tcPr>
            <w:tcW w:w="7087" w:type="dxa"/>
            <w:vAlign w:val="center"/>
          </w:tcPr>
          <w:p>
            <w:pPr>
              <w:pStyle w:val="0"/>
              <w:rPr>
                <w:rFonts w:hint="default"/>
                <w:color w:val="000000" w:themeColor="text1"/>
                <w:sz w:val="20"/>
              </w:rPr>
            </w:pPr>
            <w:r>
              <w:rPr>
                <w:rFonts w:hint="eastAsia"/>
                <w:color w:val="000000" w:themeColor="text1"/>
                <w:sz w:val="20"/>
              </w:rPr>
              <w:t>　黒野　秀樹</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所在地</w:t>
            </w:r>
          </w:p>
        </w:tc>
        <w:tc>
          <w:tcPr>
            <w:tcW w:w="7087" w:type="dxa"/>
            <w:vAlign w:val="center"/>
          </w:tcPr>
          <w:p>
            <w:pPr>
              <w:pStyle w:val="0"/>
              <w:rPr>
                <w:rFonts w:hint="default"/>
                <w:color w:val="000000" w:themeColor="text1"/>
                <w:sz w:val="20"/>
              </w:rPr>
            </w:pPr>
            <w:r>
              <w:rPr>
                <w:rFonts w:hint="eastAsia"/>
                <w:color w:val="000000" w:themeColor="text1"/>
                <w:sz w:val="20"/>
              </w:rPr>
              <w:t>　鴨川市横渚２６１－１</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電話番号</w:t>
            </w:r>
          </w:p>
        </w:tc>
        <w:tc>
          <w:tcPr>
            <w:tcW w:w="7087" w:type="dxa"/>
            <w:vAlign w:val="center"/>
          </w:tcPr>
          <w:p>
            <w:pPr>
              <w:pStyle w:val="0"/>
              <w:rPr>
                <w:rFonts w:hint="default"/>
                <w:color w:val="000000" w:themeColor="text1"/>
                <w:sz w:val="20"/>
              </w:rPr>
            </w:pPr>
            <w:r>
              <w:rPr>
                <w:rFonts w:hint="eastAsia"/>
                <w:color w:val="000000" w:themeColor="text1"/>
                <w:sz w:val="20"/>
              </w:rPr>
              <w:t>　０４－７０９２－１５２２</w:t>
            </w:r>
          </w:p>
        </w:tc>
      </w:tr>
    </w:tbl>
    <w:p>
      <w:pPr>
        <w:pStyle w:val="0"/>
        <w:jc w:val="left"/>
        <w:rPr>
          <w:rFonts w:hint="default"/>
          <w:color w:val="000000" w:themeColor="text1"/>
          <w:sz w:val="22"/>
        </w:rPr>
      </w:pPr>
    </w:p>
    <w:p>
      <w:pPr>
        <w:pStyle w:val="0"/>
        <w:jc w:val="left"/>
        <w:rPr>
          <w:rFonts w:hint="default"/>
          <w:b w:val="1"/>
          <w:sz w:val="22"/>
        </w:rPr>
      </w:pPr>
      <w:r>
        <w:rPr>
          <w:rFonts w:hint="eastAsia"/>
          <w:b w:val="1"/>
          <w:sz w:val="22"/>
        </w:rPr>
        <w:t>（１４）緊急時における対応方法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31" w:firstLineChars="100"/>
              <w:rPr>
                <w:rFonts w:hint="default"/>
                <w:sz w:val="20"/>
              </w:rPr>
            </w:pPr>
            <w:r>
              <w:rPr>
                <w:rFonts w:hint="eastAsia"/>
                <w:sz w:val="20"/>
              </w:rPr>
              <w:t>特定教育・保育の提供中、利用子どもに体調の急変などがあった場合、すみやかに利用子どもの保護者又は緊急連絡先、その他医療機関への連絡を行う等の必要な措置を講じます。</w:t>
            </w:r>
          </w:p>
        </w:tc>
      </w:tr>
    </w:tbl>
    <w:p>
      <w:pPr>
        <w:pStyle w:val="0"/>
        <w:jc w:val="left"/>
        <w:rPr>
          <w:rFonts w:hint="default"/>
          <w:sz w:val="22"/>
        </w:rPr>
      </w:pPr>
    </w:p>
    <w:p>
      <w:pPr>
        <w:pStyle w:val="0"/>
        <w:jc w:val="left"/>
        <w:rPr>
          <w:rFonts w:hint="default"/>
          <w:sz w:val="22"/>
        </w:rPr>
      </w:pPr>
      <w:r>
        <w:rPr>
          <w:rFonts w:hint="eastAsia"/>
          <w:sz w:val="22"/>
        </w:rPr>
        <w:t>【管轄する消防署】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消防署名</w:t>
            </w:r>
          </w:p>
        </w:tc>
        <w:tc>
          <w:tcPr>
            <w:tcW w:w="7087" w:type="dxa"/>
            <w:vAlign w:val="center"/>
          </w:tcPr>
          <w:p>
            <w:pPr>
              <w:pStyle w:val="0"/>
              <w:rPr>
                <w:rFonts w:hint="default"/>
                <w:color w:val="000000" w:themeColor="text1"/>
                <w:sz w:val="20"/>
              </w:rPr>
            </w:pPr>
            <w:r>
              <w:rPr>
                <w:rFonts w:hint="eastAsia"/>
                <w:color w:val="000000" w:themeColor="text1"/>
                <w:sz w:val="20"/>
              </w:rPr>
              <w:t>　安房郡市消防本部　鴨川消防署</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所在地</w:t>
            </w:r>
          </w:p>
        </w:tc>
        <w:tc>
          <w:tcPr>
            <w:tcW w:w="7087" w:type="dxa"/>
            <w:vAlign w:val="center"/>
          </w:tcPr>
          <w:p>
            <w:pPr>
              <w:pStyle w:val="0"/>
              <w:rPr>
                <w:rFonts w:hint="default"/>
                <w:color w:val="000000" w:themeColor="text1"/>
                <w:sz w:val="20"/>
              </w:rPr>
            </w:pPr>
            <w:r>
              <w:rPr>
                <w:rFonts w:hint="eastAsia"/>
                <w:color w:val="000000" w:themeColor="text1"/>
                <w:sz w:val="20"/>
              </w:rPr>
              <w:t>　鴨川市横渚１３９３</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電話番号</w:t>
            </w:r>
          </w:p>
        </w:tc>
        <w:tc>
          <w:tcPr>
            <w:tcW w:w="7087" w:type="dxa"/>
            <w:vAlign w:val="center"/>
          </w:tcPr>
          <w:p>
            <w:pPr>
              <w:pStyle w:val="0"/>
              <w:rPr>
                <w:rFonts w:hint="default"/>
                <w:color w:val="000000" w:themeColor="text1"/>
                <w:sz w:val="20"/>
              </w:rPr>
            </w:pPr>
            <w:r>
              <w:rPr>
                <w:rFonts w:hint="eastAsia"/>
                <w:color w:val="000000" w:themeColor="text1"/>
                <w:sz w:val="20"/>
              </w:rPr>
              <w:t>　０４－７０９３－２１３１</w:t>
            </w:r>
          </w:p>
        </w:tc>
      </w:tr>
    </w:tbl>
    <w:p>
      <w:pPr>
        <w:pStyle w:val="0"/>
        <w:jc w:val="left"/>
        <w:rPr>
          <w:rFonts w:hint="default"/>
          <w:color w:val="000000" w:themeColor="text1"/>
          <w:sz w:val="22"/>
        </w:rPr>
      </w:pPr>
      <w:r>
        <w:rPr>
          <w:rFonts w:hint="eastAsia"/>
          <w:color w:val="000000" w:themeColor="text1"/>
          <w:sz w:val="22"/>
        </w:rPr>
        <w:t>【管轄する警察署】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警察署名</w:t>
            </w:r>
          </w:p>
        </w:tc>
        <w:tc>
          <w:tcPr>
            <w:tcW w:w="7087" w:type="dxa"/>
            <w:vAlign w:val="center"/>
          </w:tcPr>
          <w:p>
            <w:pPr>
              <w:pStyle w:val="0"/>
              <w:rPr>
                <w:rFonts w:hint="default"/>
                <w:color w:val="000000" w:themeColor="text1"/>
                <w:sz w:val="20"/>
              </w:rPr>
            </w:pPr>
            <w:r>
              <w:rPr>
                <w:rFonts w:hint="eastAsia"/>
                <w:color w:val="000000" w:themeColor="text1"/>
                <w:sz w:val="20"/>
              </w:rPr>
              <w:t>　鴨川警察署</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所在地</w:t>
            </w:r>
          </w:p>
        </w:tc>
        <w:tc>
          <w:tcPr>
            <w:tcW w:w="7087" w:type="dxa"/>
            <w:vAlign w:val="center"/>
          </w:tcPr>
          <w:p>
            <w:pPr>
              <w:pStyle w:val="0"/>
              <w:rPr>
                <w:rFonts w:hint="default"/>
                <w:color w:val="000000" w:themeColor="text1"/>
                <w:sz w:val="20"/>
              </w:rPr>
            </w:pPr>
            <w:r>
              <w:rPr>
                <w:rFonts w:hint="eastAsia"/>
                <w:color w:val="000000" w:themeColor="text1"/>
                <w:sz w:val="20"/>
              </w:rPr>
              <w:t>　鴨川市横渚１４６５</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電話番号</w:t>
            </w:r>
          </w:p>
        </w:tc>
        <w:tc>
          <w:tcPr>
            <w:tcW w:w="7087" w:type="dxa"/>
            <w:vAlign w:val="center"/>
          </w:tcPr>
          <w:p>
            <w:pPr>
              <w:pStyle w:val="0"/>
              <w:rPr>
                <w:rFonts w:hint="default"/>
                <w:color w:val="000000" w:themeColor="text1"/>
                <w:sz w:val="20"/>
              </w:rPr>
            </w:pPr>
            <w:r>
              <w:rPr>
                <w:rFonts w:hint="eastAsia"/>
                <w:color w:val="000000" w:themeColor="text1"/>
                <w:sz w:val="20"/>
              </w:rPr>
              <w:t>　０４－７０９２－０１１０</w:t>
            </w:r>
          </w:p>
        </w:tc>
      </w:tr>
    </w:tbl>
    <w:p>
      <w:pPr>
        <w:pStyle w:val="0"/>
        <w:jc w:val="left"/>
        <w:rPr>
          <w:rFonts w:hint="default"/>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r>
        <w:rPr>
          <w:rFonts w:hint="eastAsia"/>
          <w:b w:val="1"/>
          <w:sz w:val="22"/>
        </w:rPr>
        <w:t>（１５）非常災害対策</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防火管理者</w:t>
            </w:r>
          </w:p>
        </w:tc>
        <w:tc>
          <w:tcPr>
            <w:tcW w:w="7087" w:type="dxa"/>
            <w:vAlign w:val="center"/>
          </w:tcPr>
          <w:p>
            <w:pPr>
              <w:pStyle w:val="0"/>
              <w:rPr>
                <w:rFonts w:hint="default"/>
                <w:color w:val="000000" w:themeColor="text1"/>
                <w:sz w:val="20"/>
              </w:rPr>
            </w:pPr>
            <w:r>
              <w:rPr>
                <w:rFonts w:hint="eastAsia"/>
                <w:color w:val="000000" w:themeColor="text1"/>
                <w:sz w:val="20"/>
              </w:rPr>
              <w:t>ばら棟　髙橋美枝子　　　ゆり棟　辰馬寛美</w:t>
            </w:r>
          </w:p>
        </w:tc>
      </w:tr>
      <w:tr>
        <w:trPr/>
        <w:tc>
          <w:tcPr>
            <w:tcW w:w="2835" w:type="dxa"/>
            <w:shd w:val="clear" w:color="auto" w:fill="auto"/>
            <w:vAlign w:val="center"/>
          </w:tcPr>
          <w:p>
            <w:pPr>
              <w:pStyle w:val="0"/>
              <w:rPr>
                <w:rFonts w:hint="default"/>
                <w:sz w:val="20"/>
              </w:rPr>
            </w:pPr>
            <w:r>
              <w:rPr>
                <w:rFonts w:hint="eastAsia"/>
                <w:sz w:val="20"/>
              </w:rPr>
              <w:t>消防計画届出年月日</w:t>
            </w:r>
          </w:p>
        </w:tc>
        <w:tc>
          <w:tcPr>
            <w:tcW w:w="7087" w:type="dxa"/>
            <w:vAlign w:val="center"/>
          </w:tcPr>
          <w:p>
            <w:pPr>
              <w:pStyle w:val="0"/>
              <w:rPr>
                <w:rFonts w:hint="default"/>
                <w:color w:val="000000" w:themeColor="text1"/>
                <w:sz w:val="20"/>
              </w:rPr>
            </w:pPr>
            <w:r>
              <w:rPr>
                <w:rFonts w:hint="eastAsia"/>
                <w:color w:val="000000" w:themeColor="text1"/>
                <w:sz w:val="20"/>
              </w:rPr>
              <w:t>令和６年４月１日</w:t>
            </w:r>
          </w:p>
        </w:tc>
      </w:tr>
      <w:tr>
        <w:trPr/>
        <w:tc>
          <w:tcPr>
            <w:tcW w:w="2835" w:type="dxa"/>
            <w:shd w:val="clear" w:color="auto" w:fill="auto"/>
            <w:vAlign w:val="center"/>
          </w:tcPr>
          <w:p>
            <w:pPr>
              <w:pStyle w:val="0"/>
              <w:rPr>
                <w:rFonts w:hint="default"/>
                <w:sz w:val="20"/>
              </w:rPr>
            </w:pPr>
            <w:r>
              <w:rPr>
                <w:rFonts w:hint="eastAsia"/>
                <w:sz w:val="20"/>
              </w:rPr>
              <w:t>避難訓練</w:t>
            </w:r>
          </w:p>
        </w:tc>
        <w:tc>
          <w:tcPr>
            <w:tcW w:w="7087" w:type="dxa"/>
            <w:vAlign w:val="center"/>
          </w:tcPr>
          <w:p>
            <w:pPr>
              <w:pStyle w:val="0"/>
              <w:rPr>
                <w:rFonts w:hint="default"/>
                <w:color w:val="000000" w:themeColor="text1"/>
                <w:sz w:val="20"/>
              </w:rPr>
            </w:pPr>
            <w:r>
              <w:rPr>
                <w:rFonts w:hint="eastAsia"/>
                <w:color w:val="000000" w:themeColor="text1"/>
                <w:sz w:val="20"/>
              </w:rPr>
              <w:t>避難及び消火を想定した訓練を月１回実施します。</w:t>
            </w:r>
          </w:p>
          <w:p>
            <w:pPr>
              <w:pStyle w:val="0"/>
              <w:rPr>
                <w:rFonts w:hint="default"/>
                <w:color w:val="000000" w:themeColor="text1"/>
                <w:sz w:val="20"/>
              </w:rPr>
            </w:pPr>
            <w:r>
              <w:rPr>
                <w:rFonts w:hint="eastAsia"/>
                <w:color w:val="000000" w:themeColor="text1"/>
                <w:sz w:val="20"/>
              </w:rPr>
              <w:t>○予備知識：１回、地震：</w:t>
            </w:r>
            <w:r>
              <w:rPr>
                <w:rFonts w:hint="eastAsia"/>
                <w:color w:val="000000" w:themeColor="text1"/>
                <w:sz w:val="20"/>
              </w:rPr>
              <w:t>5</w:t>
            </w:r>
            <w:r>
              <w:rPr>
                <w:rFonts w:hint="eastAsia"/>
                <w:color w:val="000000" w:themeColor="text1"/>
                <w:sz w:val="20"/>
              </w:rPr>
              <w:t>回、火災：</w:t>
            </w:r>
            <w:r>
              <w:rPr>
                <w:rFonts w:hint="eastAsia"/>
                <w:color w:val="000000" w:themeColor="text1"/>
                <w:sz w:val="20"/>
              </w:rPr>
              <w:t>4</w:t>
            </w:r>
            <w:r>
              <w:rPr>
                <w:rFonts w:hint="eastAsia"/>
                <w:color w:val="000000" w:themeColor="text1"/>
                <w:sz w:val="20"/>
              </w:rPr>
              <w:t>回、風水害：</w:t>
            </w:r>
            <w:r>
              <w:rPr>
                <w:rFonts w:hint="eastAsia"/>
                <w:color w:val="000000" w:themeColor="text1"/>
                <w:sz w:val="20"/>
              </w:rPr>
              <w:t>1</w:t>
            </w:r>
            <w:r>
              <w:rPr>
                <w:rFonts w:hint="eastAsia"/>
                <w:color w:val="000000" w:themeColor="text1"/>
                <w:sz w:val="20"/>
              </w:rPr>
              <w:t>回</w:t>
            </w:r>
          </w:p>
          <w:p>
            <w:pPr>
              <w:pStyle w:val="0"/>
              <w:ind w:left="241" w:leftChars="100"/>
              <w:rPr>
                <w:rFonts w:hint="default"/>
                <w:color w:val="000000" w:themeColor="text1"/>
                <w:sz w:val="20"/>
              </w:rPr>
            </w:pPr>
            <w:r>
              <w:rPr>
                <w:rFonts w:hint="eastAsia"/>
                <w:color w:val="000000" w:themeColor="text1"/>
                <w:sz w:val="20"/>
              </w:rPr>
              <w:t>防犯：</w:t>
            </w:r>
            <w:r>
              <w:rPr>
                <w:rFonts w:hint="eastAsia"/>
                <w:color w:val="000000" w:themeColor="text1"/>
                <w:sz w:val="20"/>
              </w:rPr>
              <w:t>1</w:t>
            </w:r>
            <w:r>
              <w:rPr>
                <w:rFonts w:hint="eastAsia"/>
                <w:color w:val="000000" w:themeColor="text1"/>
                <w:sz w:val="20"/>
              </w:rPr>
              <w:t>回を実施。また初期消火訓練、</w:t>
            </w:r>
            <w:r>
              <w:rPr>
                <w:rFonts w:hint="eastAsia"/>
                <w:color w:val="000000" w:themeColor="text1"/>
                <w:sz w:val="20"/>
              </w:rPr>
              <w:t>119</w:t>
            </w:r>
            <w:r>
              <w:rPr>
                <w:rFonts w:hint="eastAsia"/>
                <w:color w:val="000000" w:themeColor="text1"/>
                <w:sz w:val="20"/>
              </w:rPr>
              <w:t>番通報訓練、マチコミメールでの伝達訓練を実施しています。</w:t>
            </w:r>
          </w:p>
        </w:tc>
      </w:tr>
      <w:tr>
        <w:trPr/>
        <w:tc>
          <w:tcPr>
            <w:tcW w:w="2835" w:type="dxa"/>
            <w:shd w:val="clear" w:color="auto" w:fill="auto"/>
            <w:vAlign w:val="center"/>
          </w:tcPr>
          <w:p>
            <w:pPr>
              <w:pStyle w:val="0"/>
              <w:rPr>
                <w:rFonts w:hint="default"/>
                <w:sz w:val="20"/>
              </w:rPr>
            </w:pPr>
            <w:r>
              <w:rPr>
                <w:rFonts w:hint="eastAsia"/>
                <w:sz w:val="20"/>
              </w:rPr>
              <w:t>防災設備</w:t>
            </w:r>
          </w:p>
        </w:tc>
        <w:tc>
          <w:tcPr>
            <w:tcW w:w="7087" w:type="dxa"/>
            <w:vAlign w:val="center"/>
          </w:tcPr>
          <w:p>
            <w:pPr>
              <w:pStyle w:val="0"/>
              <w:rPr>
                <w:rFonts w:hint="default"/>
                <w:color w:val="000000" w:themeColor="text1"/>
                <w:sz w:val="20"/>
              </w:rPr>
            </w:pPr>
            <w:r>
              <w:rPr>
                <w:rFonts w:hint="eastAsia"/>
                <w:color w:val="000000" w:themeColor="text1"/>
                <w:sz w:val="20"/>
              </w:rPr>
              <w:t>消火器、誘導灯、火災報知器を備えています。</w:t>
            </w:r>
          </w:p>
        </w:tc>
      </w:tr>
      <w:tr>
        <w:trPr/>
        <w:tc>
          <w:tcPr>
            <w:tcW w:w="2835" w:type="dxa"/>
            <w:shd w:val="clear" w:color="auto" w:fill="auto"/>
            <w:vAlign w:val="center"/>
          </w:tcPr>
          <w:p>
            <w:pPr>
              <w:pStyle w:val="0"/>
              <w:rPr>
                <w:rFonts w:hint="default"/>
                <w:sz w:val="20"/>
              </w:rPr>
            </w:pPr>
            <w:r>
              <w:rPr>
                <w:rFonts w:hint="eastAsia"/>
                <w:sz w:val="20"/>
              </w:rPr>
              <w:t>避難場所</w:t>
            </w:r>
          </w:p>
        </w:tc>
        <w:tc>
          <w:tcPr>
            <w:tcW w:w="7087" w:type="dxa"/>
            <w:vAlign w:val="center"/>
          </w:tcPr>
          <w:p>
            <w:pPr>
              <w:pStyle w:val="0"/>
              <w:rPr>
                <w:rFonts w:hint="default"/>
                <w:color w:val="000000" w:themeColor="text1"/>
                <w:sz w:val="20"/>
              </w:rPr>
            </w:pPr>
            <w:r>
              <w:rPr>
                <w:rFonts w:hint="eastAsia"/>
                <w:color w:val="000000" w:themeColor="text1"/>
                <w:sz w:val="20"/>
              </w:rPr>
              <w:t>鴨川市立鴨川小学校、亀田医療大学、熊野神社</w:t>
            </w:r>
          </w:p>
        </w:tc>
      </w:tr>
      <w:tr>
        <w:trPr/>
        <w:tc>
          <w:tcPr>
            <w:tcW w:w="2835" w:type="dxa"/>
            <w:shd w:val="clear" w:color="auto" w:fill="auto"/>
            <w:vAlign w:val="center"/>
          </w:tcPr>
          <w:p>
            <w:pPr>
              <w:pStyle w:val="0"/>
              <w:rPr>
                <w:rFonts w:hint="default"/>
                <w:sz w:val="20"/>
              </w:rPr>
            </w:pPr>
            <w:r>
              <w:rPr>
                <w:rFonts w:hint="eastAsia"/>
                <w:sz w:val="20"/>
              </w:rPr>
              <w:t>緊急時の連絡手段</w:t>
            </w:r>
          </w:p>
        </w:tc>
        <w:tc>
          <w:tcPr>
            <w:tcW w:w="7087" w:type="dxa"/>
            <w:vAlign w:val="center"/>
          </w:tcPr>
          <w:p>
            <w:pPr>
              <w:pStyle w:val="0"/>
              <w:rPr>
                <w:rFonts w:hint="default"/>
                <w:color w:val="000000" w:themeColor="text1"/>
                <w:sz w:val="20"/>
              </w:rPr>
            </w:pPr>
            <w:r>
              <w:rPr>
                <w:rFonts w:hint="eastAsia"/>
                <w:color w:val="000000" w:themeColor="text1"/>
                <w:sz w:val="20"/>
              </w:rPr>
              <w:t>マチコミメールを使用します。</w:t>
            </w:r>
          </w:p>
        </w:tc>
      </w:tr>
    </w:tbl>
    <w:p>
      <w:pPr>
        <w:pStyle w:val="0"/>
        <w:jc w:val="left"/>
        <w:rPr>
          <w:rFonts w:hint="default"/>
          <w:b w:val="1"/>
          <w:sz w:val="22"/>
        </w:rPr>
      </w:pPr>
    </w:p>
    <w:p>
      <w:pPr>
        <w:pStyle w:val="0"/>
        <w:jc w:val="left"/>
        <w:rPr>
          <w:rFonts w:hint="default"/>
          <w:b w:val="1"/>
          <w:sz w:val="22"/>
        </w:rPr>
      </w:pPr>
      <w:r>
        <w:rPr>
          <w:rFonts w:hint="eastAsia"/>
          <w:b w:val="1"/>
          <w:sz w:val="22"/>
        </w:rPr>
        <w:t>（１６）相談・要望・苦情窓口</w:t>
      </w:r>
    </w:p>
    <w:tbl>
      <w:tblPr>
        <w:tblStyle w:val="30"/>
        <w:tblW w:w="9922" w:type="dxa"/>
        <w:tblInd w:w="0" w:type="dxa"/>
        <w:tblLayout w:type="fixed"/>
        <w:tblLook w:firstRow="1" w:lastRow="0" w:firstColumn="1" w:lastColumn="0" w:noHBand="0" w:noVBand="1" w:val="04A0"/>
      </w:tblPr>
      <w:tblGrid>
        <w:gridCol w:w="2835"/>
        <w:gridCol w:w="3543"/>
        <w:gridCol w:w="3544"/>
      </w:tblGrid>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相談・苦情受付担当者</w:t>
            </w:r>
          </w:p>
        </w:tc>
        <w:tc>
          <w:tcPr>
            <w:tcW w:w="3543" w:type="dxa"/>
            <w:vAlign w:val="center"/>
          </w:tcPr>
          <w:p>
            <w:pPr>
              <w:pStyle w:val="0"/>
              <w:rPr>
                <w:rFonts w:hint="default"/>
                <w:color w:val="000000" w:themeColor="text1"/>
                <w:sz w:val="20"/>
              </w:rPr>
            </w:pPr>
            <w:r>
              <w:rPr>
                <w:rFonts w:hint="eastAsia"/>
                <w:color w:val="000000" w:themeColor="text1"/>
                <w:sz w:val="20"/>
              </w:rPr>
              <w:t>吉村　知子</w:t>
            </w:r>
          </w:p>
        </w:tc>
        <w:tc>
          <w:tcPr>
            <w:tcW w:w="3544" w:type="dxa"/>
            <w:vAlign w:val="center"/>
          </w:tcPr>
          <w:p>
            <w:pPr>
              <w:pStyle w:val="0"/>
              <w:rPr>
                <w:rFonts w:hint="default"/>
                <w:color w:val="000000" w:themeColor="text1"/>
                <w:sz w:val="20"/>
              </w:rPr>
            </w:pPr>
            <w:r>
              <w:rPr>
                <w:rFonts w:hint="eastAsia"/>
                <w:color w:val="000000" w:themeColor="text1"/>
                <w:sz w:val="20"/>
              </w:rPr>
              <w:t>副園長</w:t>
            </w:r>
          </w:p>
        </w:tc>
      </w:tr>
      <w:tr>
        <w:trPr/>
        <w:tc>
          <w:tcPr>
            <w:tcW w:w="2835" w:type="dxa"/>
            <w:shd w:val="clear" w:color="auto" w:fill="auto"/>
            <w:vAlign w:val="center"/>
          </w:tcPr>
          <w:p>
            <w:pPr>
              <w:pStyle w:val="0"/>
              <w:rPr>
                <w:rFonts w:hint="default"/>
                <w:color w:val="000000" w:themeColor="text1"/>
                <w:sz w:val="20"/>
              </w:rPr>
            </w:pPr>
            <w:r>
              <w:rPr>
                <w:rFonts w:hint="eastAsia"/>
                <w:color w:val="000000" w:themeColor="text1"/>
                <w:sz w:val="20"/>
              </w:rPr>
              <w:t>相談・苦情解決責任者</w:t>
            </w:r>
          </w:p>
        </w:tc>
        <w:tc>
          <w:tcPr>
            <w:tcW w:w="3543" w:type="dxa"/>
            <w:vAlign w:val="center"/>
          </w:tcPr>
          <w:p>
            <w:pPr>
              <w:pStyle w:val="0"/>
              <w:rPr>
                <w:rFonts w:hint="default"/>
                <w:color w:val="000000" w:themeColor="text1"/>
                <w:sz w:val="20"/>
              </w:rPr>
            </w:pPr>
            <w:r>
              <w:rPr>
                <w:rFonts w:hint="eastAsia"/>
                <w:color w:val="000000" w:themeColor="text1"/>
                <w:sz w:val="20"/>
              </w:rPr>
              <w:t>佐藤　康子</w:t>
            </w:r>
          </w:p>
        </w:tc>
        <w:tc>
          <w:tcPr>
            <w:tcW w:w="3544" w:type="dxa"/>
            <w:vAlign w:val="center"/>
          </w:tcPr>
          <w:p>
            <w:pPr>
              <w:pStyle w:val="0"/>
              <w:rPr>
                <w:rFonts w:hint="default"/>
                <w:color w:val="000000" w:themeColor="text1"/>
                <w:sz w:val="20"/>
              </w:rPr>
            </w:pPr>
            <w:r>
              <w:rPr>
                <w:rFonts w:hint="eastAsia"/>
                <w:color w:val="000000" w:themeColor="text1"/>
                <w:sz w:val="20"/>
              </w:rPr>
              <w:t>園長</w:t>
            </w:r>
          </w:p>
        </w:tc>
      </w:tr>
    </w:tbl>
    <w:p>
      <w:pPr>
        <w:pStyle w:val="0"/>
        <w:jc w:val="left"/>
        <w:rPr>
          <w:rFonts w:hint="default"/>
          <w:color w:val="000000" w:themeColor="text1"/>
          <w:sz w:val="22"/>
        </w:rPr>
      </w:pPr>
    </w:p>
    <w:p>
      <w:pPr>
        <w:pStyle w:val="0"/>
        <w:jc w:val="left"/>
        <w:rPr>
          <w:rFonts w:hint="default"/>
          <w:sz w:val="22"/>
        </w:rPr>
      </w:pPr>
      <w:r>
        <w:rPr>
          <w:rFonts w:hint="eastAsia"/>
          <w:sz w:val="22"/>
        </w:rPr>
        <w:t>【要望・苦情等への対応方法】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31" w:firstLineChars="100"/>
              <w:rPr>
                <w:rFonts w:hint="default"/>
                <w:sz w:val="20"/>
              </w:rPr>
            </w:pPr>
            <w:r>
              <w:rPr>
                <w:rFonts w:hint="eastAsia"/>
                <w:sz w:val="20"/>
              </w:rPr>
              <w:t>要望・苦情等を受付けた場合には、適切に対応し、改善を図るよう努めます。</w:t>
            </w:r>
          </w:p>
          <w:p>
            <w:pPr>
              <w:pStyle w:val="0"/>
              <w:ind w:left="241" w:leftChars="100"/>
              <w:rPr>
                <w:rFonts w:hint="default"/>
                <w:color w:val="FF0000"/>
                <w:sz w:val="20"/>
              </w:rPr>
            </w:pPr>
            <w:r>
              <w:rPr>
                <w:rFonts w:hint="eastAsia"/>
                <w:sz w:val="20"/>
              </w:rPr>
              <w:t>要望・苦情等の内容を受付けた場合には、要望・苦情等の内容を記録し、市からの求めがあった場合には、必要な改善を行い、市に報告をします。</w:t>
            </w:r>
          </w:p>
        </w:tc>
      </w:tr>
    </w:tbl>
    <w:p>
      <w:pPr>
        <w:pStyle w:val="0"/>
        <w:jc w:val="left"/>
        <w:rPr>
          <w:rFonts w:hint="default"/>
          <w:sz w:val="20"/>
        </w:rPr>
      </w:pPr>
    </w:p>
    <w:p>
      <w:pPr>
        <w:pStyle w:val="0"/>
        <w:jc w:val="left"/>
        <w:rPr>
          <w:rFonts w:hint="default"/>
          <w:b w:val="1"/>
          <w:sz w:val="22"/>
        </w:rPr>
      </w:pPr>
      <w:r>
        <w:rPr>
          <w:rFonts w:hint="eastAsia"/>
          <w:b w:val="1"/>
          <w:sz w:val="22"/>
        </w:rPr>
        <w:t>（１７）賠償責任保険の加入状況</w:t>
      </w:r>
    </w:p>
    <w:p>
      <w:pPr>
        <w:pStyle w:val="0"/>
        <w:ind w:firstLine="251" w:firstLineChars="100"/>
        <w:jc w:val="left"/>
        <w:rPr>
          <w:rFonts w:hint="default" w:asciiTheme="minorEastAsia" w:hAnsiTheme="minorEastAsia"/>
          <w:sz w:val="22"/>
        </w:rPr>
      </w:pPr>
      <w:r>
        <w:rPr>
          <w:rFonts w:hint="eastAsia" w:asciiTheme="minorEastAsia" w:hAnsiTheme="minorEastAsia"/>
          <w:sz w:val="22"/>
        </w:rPr>
        <w:t>独立行政法人　日本スポーツ振興センターの保険に加入しています。</w:t>
      </w:r>
    </w:p>
    <w:tbl>
      <w:tblPr>
        <w:tblStyle w:val="31"/>
        <w:tblW w:w="0" w:type="auto"/>
        <w:tblInd w:w="0" w:type="dxa"/>
        <w:tblLayout w:type="fixed"/>
        <w:tblLook w:firstRow="1" w:lastRow="0" w:firstColumn="1" w:lastColumn="0" w:noHBand="0" w:noVBand="1" w:val="04A0"/>
      </w:tblPr>
      <w:tblGrid>
        <w:gridCol w:w="1682"/>
        <w:gridCol w:w="4151"/>
        <w:gridCol w:w="3911"/>
      </w:tblGrid>
      <w:tr>
        <w:trPr>
          <w:trHeight w:val="417" w:hRule="atLeast"/>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種類</w:t>
            </w:r>
          </w:p>
        </w:tc>
        <w:tc>
          <w:tcPr>
            <w:tcW w:w="415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災害の範囲</w:t>
            </w:r>
          </w:p>
        </w:tc>
        <w:tc>
          <w:tcPr>
            <w:tcW w:w="391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給付金額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医療費</w:t>
            </w:r>
          </w:p>
          <w:p>
            <w:pPr>
              <w:pStyle w:val="0"/>
              <w:spacing w:line="240" w:lineRule="exact"/>
              <w:jc w:val="center"/>
              <w:rPr>
                <w:rFonts w:hint="default" w:asciiTheme="minorEastAsia" w:hAnsiTheme="minorEastAsia"/>
              </w:rPr>
            </w:pPr>
            <w:r>
              <w:rPr>
                <w:rFonts w:hint="eastAsia" w:asciiTheme="minorEastAsia" w:hAnsiTheme="minorEastAsia"/>
                <w:sz w:val="16"/>
              </w:rPr>
              <w:t>（負傷・疾病）</w:t>
            </w:r>
          </w:p>
        </w:tc>
        <w:tc>
          <w:tcPr>
            <w:tcW w:w="4151" w:type="dxa"/>
            <w:vAlign w:val="top"/>
          </w:tcPr>
          <w:p>
            <w:pPr>
              <w:pStyle w:val="0"/>
              <w:ind w:left="241" w:hanging="241" w:hangingChars="100"/>
              <w:rPr>
                <w:rFonts w:hint="default" w:asciiTheme="minorEastAsia" w:hAnsiTheme="minorEastAsia"/>
              </w:rPr>
            </w:pPr>
            <w:r>
              <w:rPr>
                <w:rFonts w:hint="eastAsia" w:asciiTheme="minorEastAsia" w:hAnsiTheme="minorEastAsia"/>
              </w:rPr>
              <w:t>・原因である事由が園の管理下で生じたもので、治療（健康保険等の医療保険対象のもの）に要する費用の額が</w:t>
            </w:r>
            <w:r>
              <w:rPr>
                <w:rFonts w:hint="eastAsia" w:asciiTheme="minorEastAsia" w:hAnsiTheme="minorEastAsia"/>
              </w:rPr>
              <w:t>500</w:t>
            </w:r>
            <w:r>
              <w:rPr>
                <w:rFonts w:hint="eastAsia" w:asciiTheme="minorEastAsia" w:hAnsiTheme="minorEastAsia"/>
              </w:rPr>
              <w:t>点（</w:t>
            </w:r>
            <w:r>
              <w:rPr>
                <w:rFonts w:hint="eastAsia" w:asciiTheme="minorEastAsia" w:hAnsiTheme="minorEastAsia"/>
              </w:rPr>
              <w:t>5,000</w:t>
            </w:r>
            <w:r>
              <w:rPr>
                <w:rFonts w:hint="eastAsia" w:asciiTheme="minorEastAsia" w:hAnsiTheme="minorEastAsia"/>
              </w:rPr>
              <w:t>円）以上のもの</w:t>
            </w:r>
          </w:p>
          <w:p>
            <w:pPr>
              <w:pStyle w:val="0"/>
              <w:ind w:left="241" w:hanging="241" w:hangingChars="100"/>
              <w:rPr>
                <w:rFonts w:hint="default" w:asciiTheme="minorEastAsia" w:hAnsiTheme="minorEastAsia"/>
              </w:rPr>
            </w:pPr>
            <w:r>
              <w:rPr>
                <w:rFonts w:hint="eastAsia" w:asciiTheme="minorEastAsia" w:hAnsiTheme="minorEastAsia"/>
              </w:rPr>
              <w:t>・けがの他、皮膚炎、熱中症、溺水などの疾病も含まれる</w:t>
            </w:r>
          </w:p>
        </w:tc>
        <w:tc>
          <w:tcPr>
            <w:tcW w:w="3911" w:type="dxa"/>
            <w:vAlign w:val="top"/>
          </w:tcPr>
          <w:p>
            <w:pPr>
              <w:pStyle w:val="0"/>
              <w:rPr>
                <w:rFonts w:hint="default" w:asciiTheme="minorEastAsia" w:hAnsiTheme="minorEastAsia"/>
              </w:rPr>
            </w:pPr>
            <w:r>
              <w:rPr>
                <w:rFonts w:hint="eastAsia" w:asciiTheme="minorEastAsia" w:hAnsiTheme="minorEastAsia"/>
              </w:rPr>
              <w:t>・医療保険診療の医療費総額の</w:t>
            </w:r>
            <w:r>
              <w:rPr>
                <w:rFonts w:hint="eastAsia" w:asciiTheme="minorEastAsia" w:hAnsiTheme="minorEastAsia"/>
              </w:rPr>
              <w:t>4</w:t>
            </w:r>
          </w:p>
          <w:p>
            <w:pPr>
              <w:pStyle w:val="0"/>
              <w:rPr>
                <w:rFonts w:hint="default" w:asciiTheme="minorEastAsia" w:hAnsiTheme="minorEastAsia"/>
              </w:rPr>
            </w:pPr>
            <w:r>
              <w:rPr>
                <w:rFonts w:hint="eastAsia" w:asciiTheme="minorEastAsia" w:hAnsiTheme="minorEastAsia"/>
              </w:rPr>
              <w:t>　割（そのうち</w:t>
            </w:r>
            <w:r>
              <w:rPr>
                <w:rFonts w:hint="eastAsia" w:asciiTheme="minorEastAsia" w:hAnsiTheme="minorEastAsia"/>
              </w:rPr>
              <w:t>1</w:t>
            </w:r>
            <w:r>
              <w:rPr>
                <w:rFonts w:hint="eastAsia" w:asciiTheme="minorEastAsia" w:hAnsiTheme="minorEastAsia"/>
              </w:rPr>
              <w:t>割の付加給付）</w:t>
            </w:r>
          </w:p>
          <w:p>
            <w:pPr>
              <w:pStyle w:val="0"/>
              <w:rPr>
                <w:rFonts w:hint="default" w:asciiTheme="minorEastAsia" w:hAnsiTheme="minorEastAsia"/>
              </w:rPr>
            </w:pPr>
            <w:r>
              <w:rPr>
                <w:rFonts w:hint="eastAsia" w:asciiTheme="minorEastAsia" w:hAnsiTheme="minorEastAsia"/>
              </w:rPr>
              <w:t>　の額【乳幼児医療助成により</w:t>
            </w:r>
          </w:p>
          <w:p>
            <w:pPr>
              <w:pStyle w:val="0"/>
              <w:ind w:firstLine="241" w:firstLineChars="100"/>
              <w:rPr>
                <w:rFonts w:hint="default" w:asciiTheme="minorEastAsia" w:hAnsiTheme="minorEastAsia"/>
              </w:rPr>
            </w:pPr>
            <w:r>
              <w:rPr>
                <w:rFonts w:hint="eastAsia" w:asciiTheme="minorEastAsia" w:hAnsiTheme="minorEastAsia"/>
              </w:rPr>
              <w:t>自己負担額が無い場合は</w:t>
            </w:r>
            <w:r>
              <w:rPr>
                <w:rFonts w:hint="eastAsia" w:asciiTheme="minorEastAsia" w:hAnsiTheme="minorEastAsia"/>
              </w:rPr>
              <w:t>1</w:t>
            </w:r>
            <w:r>
              <w:rPr>
                <w:rFonts w:hint="eastAsia" w:asciiTheme="minorEastAsia" w:hAnsiTheme="minorEastAsia"/>
              </w:rPr>
              <w:t>割の</w:t>
            </w:r>
          </w:p>
          <w:p>
            <w:pPr>
              <w:pStyle w:val="0"/>
              <w:ind w:firstLine="241" w:firstLineChars="100"/>
              <w:rPr>
                <w:rFonts w:hint="default" w:asciiTheme="minorEastAsia" w:hAnsiTheme="minorEastAsia"/>
              </w:rPr>
            </w:pPr>
            <w:r>
              <w:rPr>
                <w:rFonts w:hint="eastAsia" w:asciiTheme="minorEastAsia" w:hAnsiTheme="minorEastAsia"/>
              </w:rPr>
              <w:t>付加給付分のみ】</w:t>
            </w:r>
          </w:p>
          <w:p>
            <w:pPr>
              <w:pStyle w:val="0"/>
              <w:rPr>
                <w:rFonts w:hint="default" w:asciiTheme="minorEastAsia" w:hAnsiTheme="minorEastAsia"/>
              </w:rPr>
            </w:pPr>
            <w:r>
              <w:rPr>
                <w:rFonts w:hint="eastAsia" w:asciiTheme="minorEastAsia" w:hAnsiTheme="minorEastAsia"/>
              </w:rPr>
              <w:t>・高額療養費の対象となる場合は</w:t>
            </w:r>
          </w:p>
          <w:p>
            <w:pPr>
              <w:pStyle w:val="0"/>
              <w:rPr>
                <w:rFonts w:hint="default" w:asciiTheme="minorEastAsia" w:hAnsiTheme="minorEastAsia"/>
              </w:rPr>
            </w:pPr>
            <w:r>
              <w:rPr>
                <w:rFonts w:hint="eastAsia" w:asciiTheme="minorEastAsia" w:hAnsiTheme="minorEastAsia"/>
              </w:rPr>
              <w:t>　自己負担額に</w:t>
            </w:r>
            <w:r>
              <w:rPr>
                <w:rFonts w:hint="eastAsia" w:asciiTheme="minorEastAsia" w:hAnsiTheme="minorEastAsia"/>
              </w:rPr>
              <w:t>1</w:t>
            </w:r>
            <w:r>
              <w:rPr>
                <w:rFonts w:hint="eastAsia" w:asciiTheme="minorEastAsia" w:hAnsiTheme="minorEastAsia"/>
              </w:rPr>
              <w:t>割の付加給付</w:t>
            </w:r>
          </w:p>
          <w:p>
            <w:pPr>
              <w:pStyle w:val="0"/>
              <w:ind w:firstLine="241" w:firstLineChars="100"/>
              <w:rPr>
                <w:rFonts w:hint="default" w:asciiTheme="minorEastAsia" w:hAnsiTheme="minorEastAsia"/>
              </w:rPr>
            </w:pPr>
            <w:r>
              <w:rPr>
                <w:rFonts w:hint="eastAsia" w:asciiTheme="minorEastAsia" w:hAnsiTheme="minorEastAsia"/>
              </w:rPr>
              <w:t>分を加算した額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障害見舞金</w:t>
            </w:r>
          </w:p>
        </w:tc>
        <w:tc>
          <w:tcPr>
            <w:tcW w:w="4151" w:type="dxa"/>
            <w:vAlign w:val="top"/>
          </w:tcPr>
          <w:p>
            <w:pPr>
              <w:pStyle w:val="0"/>
              <w:rPr>
                <w:rFonts w:hint="default" w:asciiTheme="minorEastAsia" w:hAnsiTheme="minorEastAsia"/>
              </w:rPr>
            </w:pPr>
            <w:r>
              <w:rPr>
                <w:rFonts w:hint="eastAsia" w:asciiTheme="minorEastAsia" w:hAnsiTheme="minorEastAsia"/>
              </w:rPr>
              <w:t>上記けがや疾病が治った後に障害が残ってしまった場合（その程度により第１級から第</w:t>
            </w:r>
            <w:r>
              <w:rPr>
                <w:rFonts w:hint="eastAsia" w:asciiTheme="minorEastAsia" w:hAnsiTheme="minorEastAsia"/>
              </w:rPr>
              <w:t>14</w:t>
            </w:r>
            <w:r>
              <w:rPr>
                <w:rFonts w:hint="eastAsia" w:asciiTheme="minorEastAsia" w:hAnsiTheme="minorEastAsia"/>
              </w:rPr>
              <w:t>級に区分される）</w:t>
            </w:r>
          </w:p>
        </w:tc>
        <w:tc>
          <w:tcPr>
            <w:tcW w:w="3911" w:type="dxa"/>
            <w:vAlign w:val="top"/>
          </w:tcPr>
          <w:p>
            <w:pPr>
              <w:pStyle w:val="0"/>
              <w:rPr>
                <w:rFonts w:hint="default" w:asciiTheme="minorEastAsia" w:hAnsiTheme="minorEastAsia"/>
              </w:rPr>
            </w:pPr>
            <w:r>
              <w:rPr>
                <w:rFonts w:hint="eastAsia" w:asciiTheme="minorEastAsia" w:hAnsiTheme="minorEastAsia"/>
              </w:rPr>
              <w:t>4,000</w:t>
            </w:r>
            <w:r>
              <w:rPr>
                <w:rFonts w:hint="eastAsia" w:asciiTheme="minorEastAsia" w:hAnsiTheme="minorEastAsia"/>
              </w:rPr>
              <w:t>万円～</w:t>
            </w:r>
            <w:r>
              <w:rPr>
                <w:rFonts w:hint="eastAsia" w:asciiTheme="minorEastAsia" w:hAnsiTheme="minorEastAsia"/>
              </w:rPr>
              <w:t>88</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（通園中の災害の場合、</w:t>
            </w:r>
            <w:r>
              <w:rPr>
                <w:rFonts w:hint="eastAsia" w:asciiTheme="minorEastAsia" w:hAnsiTheme="minorEastAsia"/>
              </w:rPr>
              <w:t>2,000</w:t>
            </w:r>
            <w:r>
              <w:rPr>
                <w:rFonts w:hint="eastAsia" w:asciiTheme="minorEastAsia" w:hAnsiTheme="minorEastAsia"/>
              </w:rPr>
              <w:t>万円～</w:t>
            </w:r>
            <w:r>
              <w:rPr>
                <w:rFonts w:hint="eastAsia" w:asciiTheme="minorEastAsia" w:hAnsiTheme="minorEastAsia"/>
              </w:rPr>
              <w:t>44</w:t>
            </w:r>
            <w:r>
              <w:rPr>
                <w:rFonts w:hint="eastAsia" w:asciiTheme="minorEastAsia" w:hAnsiTheme="minorEastAsia"/>
              </w:rPr>
              <w:t>万円）</w:t>
            </w:r>
          </w:p>
        </w:tc>
      </w:tr>
      <w:tr>
        <w:trPr>
          <w:trHeight w:val="240" w:hRule="atLeast"/>
        </w:trPr>
        <w:tc>
          <w:tcPr>
            <w:tcW w:w="1682" w:type="dxa"/>
            <w:vMerge w:val="restart"/>
            <w:vAlign w:val="center"/>
          </w:tcPr>
          <w:p>
            <w:pPr>
              <w:pStyle w:val="0"/>
              <w:jc w:val="center"/>
              <w:rPr>
                <w:rFonts w:hint="default" w:asciiTheme="minorEastAsia" w:hAnsiTheme="minorEastAsia"/>
              </w:rPr>
            </w:pPr>
            <w:r>
              <w:rPr>
                <w:rFonts w:hint="eastAsia" w:asciiTheme="minorEastAsia" w:hAnsiTheme="minorEastAsia"/>
              </w:rPr>
              <w:t>死亡見舞金</w:t>
            </w:r>
          </w:p>
        </w:tc>
        <w:tc>
          <w:tcPr>
            <w:tcW w:w="4151" w:type="dxa"/>
            <w:vAlign w:val="top"/>
          </w:tcPr>
          <w:p>
            <w:pPr>
              <w:pStyle w:val="0"/>
              <w:rPr>
                <w:rFonts w:hint="default" w:asciiTheme="minorEastAsia" w:hAnsiTheme="minorEastAsia"/>
              </w:rPr>
            </w:pPr>
            <w:r>
              <w:rPr>
                <w:rFonts w:hint="eastAsia" w:asciiTheme="minorEastAsia" w:hAnsiTheme="minorEastAsia"/>
              </w:rPr>
              <w:t>園の管理下において発生した事件に起因する死亡や上記疾病に直接起因する死亡</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運動などの行為に起因する突然死</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運動などの行為と関連のない突然死</w:t>
            </w:r>
          </w:p>
          <w:p>
            <w:pPr>
              <w:pStyle w:val="0"/>
              <w:rPr>
                <w:rFonts w:hint="default" w:asciiTheme="minorEastAsia" w:hAnsiTheme="minorEastAsia"/>
              </w:rPr>
            </w:pPr>
            <w:r>
              <w:rPr>
                <w:rFonts w:hint="eastAsia" w:asciiTheme="minorEastAsia" w:hAnsiTheme="minorEastAsia"/>
              </w:rPr>
              <w:t>（乳幼児突然死症候群など）</w:t>
            </w:r>
          </w:p>
        </w:tc>
        <w:tc>
          <w:tcPr>
            <w:tcW w:w="3911" w:type="dxa"/>
            <w:vAlign w:val="top"/>
          </w:tcPr>
          <w:p>
            <w:pPr>
              <w:pStyle w:val="0"/>
              <w:rPr>
                <w:rFonts w:hint="default" w:asciiTheme="minorEastAsia" w:hAnsiTheme="minorEastAsia"/>
              </w:rPr>
            </w:pPr>
            <w:r>
              <w:rPr>
                <w:rFonts w:hint="eastAsia" w:asciiTheme="minorEastAsia" w:hAnsiTheme="minorEastAsia"/>
              </w:rPr>
              <w:t>1,500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（通園中災害の場合も同額）</w:t>
            </w:r>
          </w:p>
        </w:tc>
      </w:tr>
    </w:tbl>
    <w:p>
      <w:pPr>
        <w:pStyle w:val="0"/>
        <w:jc w:val="left"/>
        <w:rPr>
          <w:rFonts w:hint="default"/>
          <w:b w:val="1"/>
          <w:sz w:val="22"/>
        </w:rPr>
      </w:pPr>
    </w:p>
    <w:p>
      <w:pPr>
        <w:pStyle w:val="0"/>
        <w:jc w:val="left"/>
        <w:rPr>
          <w:rFonts w:hint="default"/>
          <w:b w:val="1"/>
          <w:sz w:val="22"/>
        </w:rPr>
      </w:pPr>
      <w:r>
        <w:rPr>
          <w:rFonts w:hint="eastAsia"/>
          <w:b w:val="1"/>
          <w:sz w:val="22"/>
        </w:rPr>
        <w:t>（１８）個人情報の取り扱い</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sz w:val="20"/>
              </w:rPr>
            </w:pPr>
            <w:r>
              <w:rPr>
                <w:rFonts w:hint="eastAsia"/>
                <w:sz w:val="22"/>
              </w:rPr>
              <w:t>（</w:t>
            </w:r>
            <w:r>
              <w:rPr>
                <w:rFonts w:hint="eastAsia"/>
                <w:sz w:val="20"/>
              </w:rPr>
              <w:t>個人情報の取り扱い方法）</w:t>
            </w:r>
          </w:p>
          <w:p>
            <w:pPr>
              <w:pStyle w:val="0"/>
              <w:ind w:firstLine="231" w:firstLineChars="100"/>
              <w:rPr>
                <w:rFonts w:hint="default"/>
                <w:sz w:val="20"/>
              </w:rPr>
            </w:pPr>
            <w:r>
              <w:rPr>
                <w:rFonts w:hint="eastAsia"/>
                <w:sz w:val="20"/>
              </w:rPr>
              <w:t>特定教育・保育の提供に当たって、職員及び職員であった者が知り得た個人情報や秘密は、法令による場合を除くほか、保護者の同意を得ずに第三者に提供することはありません。</w:t>
            </w:r>
          </w:p>
        </w:tc>
      </w:tr>
    </w:tbl>
    <w:p>
      <w:pPr>
        <w:pStyle w:val="0"/>
        <w:jc w:val="left"/>
        <w:rPr>
          <w:rFonts w:hint="default"/>
          <w:b w:val="1"/>
          <w:sz w:val="22"/>
        </w:rPr>
      </w:pPr>
    </w:p>
    <w:p>
      <w:pPr>
        <w:pStyle w:val="0"/>
        <w:jc w:val="left"/>
        <w:rPr>
          <w:rFonts w:hint="default"/>
          <w:b w:val="1"/>
          <w:sz w:val="22"/>
        </w:rPr>
      </w:pPr>
      <w:r>
        <w:rPr>
          <w:rFonts w:hint="eastAsia"/>
          <w:b w:val="1"/>
          <w:sz w:val="22"/>
        </w:rPr>
        <w:t>（１９）その他保護者に説明すべき事項</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color w:val="000000" w:themeColor="text1"/>
                <w:sz w:val="20"/>
              </w:rPr>
            </w:pPr>
            <w:r>
              <w:rPr>
                <w:rFonts w:hint="eastAsia"/>
                <w:color w:val="FF0000"/>
                <w:sz w:val="22"/>
              </w:rPr>
              <w:t>　</w:t>
            </w:r>
            <w:r>
              <w:rPr>
                <w:rFonts w:hint="eastAsia"/>
                <w:color w:val="000000" w:themeColor="text1"/>
                <w:sz w:val="20"/>
              </w:rPr>
              <w:t>令和</w:t>
            </w:r>
            <w:r>
              <w:rPr>
                <w:rFonts w:hint="eastAsia"/>
                <w:color w:val="000000" w:themeColor="text1"/>
                <w:sz w:val="20"/>
              </w:rPr>
              <w:t>3</w:t>
            </w:r>
            <w:r>
              <w:rPr>
                <w:rFonts w:hint="eastAsia"/>
                <w:color w:val="000000" w:themeColor="text1"/>
                <w:sz w:val="20"/>
              </w:rPr>
              <w:t>年度より使用したオムツを園で処理しますので、オムツを使用している方は鴨川市指定ごみ袋「燃やせるごみ用４５ℓ」を１袋（</w:t>
            </w:r>
            <w:r>
              <w:rPr>
                <w:rFonts w:hint="eastAsia"/>
                <w:color w:val="000000" w:themeColor="text1"/>
                <w:sz w:val="20"/>
              </w:rPr>
              <w:t>10</w:t>
            </w:r>
            <w:r>
              <w:rPr>
                <w:rFonts w:hint="eastAsia"/>
                <w:color w:val="000000" w:themeColor="text1"/>
                <w:sz w:val="20"/>
              </w:rPr>
              <w:t>枚入）をお持ちください。なお、お預かりした</w:t>
            </w:r>
          </w:p>
          <w:p>
            <w:pPr>
              <w:pStyle w:val="0"/>
              <w:rPr>
                <w:rFonts w:hint="default"/>
                <w:color w:val="000000" w:themeColor="text1"/>
                <w:sz w:val="20"/>
              </w:rPr>
            </w:pPr>
            <w:r>
              <w:rPr>
                <w:rFonts w:hint="eastAsia"/>
                <w:color w:val="000000" w:themeColor="text1"/>
                <w:sz w:val="20"/>
              </w:rPr>
              <w:t>ごみ袋につきましては返却しませんのでご了承ください。</w:t>
            </w:r>
          </w:p>
        </w:tc>
      </w:tr>
    </w:tbl>
    <w:p>
      <w:pPr>
        <w:pStyle w:val="0"/>
        <w:ind w:right="1555"/>
        <w:rPr>
          <w:rFonts w:hint="default"/>
          <w:sz w:val="28"/>
          <w:u w:val="single" w:color="auto"/>
        </w:rPr>
      </w:pPr>
    </w:p>
    <w:sectPr>
      <w:headerReference r:id="rId6" w:type="default"/>
      <w:footerReference r:id="rId7" w:type="default"/>
      <w:pgSz w:w="11906" w:h="16838"/>
      <w:pgMar w:top="1134" w:right="964" w:bottom="1077" w:left="1134" w:header="567" w:footer="284" w:gutter="0"/>
      <w:pgNumType w:fmt="numberInDash"/>
      <w:cols w:space="720"/>
      <w:textDirection w:val="lrTb"/>
      <w:docGrid w:type="linesAndChars" w:linePitch="47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sz w:val="28"/>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426F9E"/>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4EC0A46"/>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D80BF24"/>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39"/>
  <w:defaultTableStyle w:val="31"/>
  <w:drawingGridHorizontalSpacing w:val="241"/>
  <w:drawingGridVerticalSpacing w:val="4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1915</TotalTime>
  <Pages>9</Pages>
  <Words>75</Words>
  <Characters>4163</Characters>
  <Application>JUST Note</Application>
  <Lines>2522</Lines>
  <Paragraphs>376</Paragraphs>
  <CharactersWithSpaces>4304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船橋市</dc:creator>
  <cp:lastModifiedBy>Administrator</cp:lastModifiedBy>
  <cp:lastPrinted>2024-02-14T08:32:35Z</cp:lastPrinted>
  <dcterms:created xsi:type="dcterms:W3CDTF">2017-02-24T06:21:00Z</dcterms:created>
  <dcterms:modified xsi:type="dcterms:W3CDTF">2024-04-08T08:30:25Z</dcterms:modified>
  <cp:revision>12</cp:revision>
</cp:coreProperties>
</file>